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4F" w:rsidRDefault="0016714F" w:rsidP="00811D0E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677941">
        <w:rPr>
          <w:rFonts w:eastAsia="Arial Unicode MS"/>
          <w:sz w:val="28"/>
          <w:szCs w:val="28"/>
        </w:rPr>
        <w:t>ортфолио учителя</w:t>
      </w:r>
    </w:p>
    <w:p w:rsidR="00811D0E" w:rsidRDefault="00811D0E" w:rsidP="0016714F">
      <w:pPr>
        <w:pStyle w:val="a3"/>
        <w:jc w:val="left"/>
        <w:rPr>
          <w:rFonts w:eastAsia="Arial Unicode MS"/>
          <w:sz w:val="28"/>
          <w:szCs w:val="28"/>
        </w:rPr>
      </w:pPr>
    </w:p>
    <w:p w:rsidR="0016714F" w:rsidRDefault="0016714F" w:rsidP="0016714F">
      <w:pPr>
        <w:pStyle w:val="a3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Трифонова Татьяна Александровна</w:t>
      </w:r>
    </w:p>
    <w:p w:rsidR="0016714F" w:rsidRPr="00695971" w:rsidRDefault="0016714F" w:rsidP="0016714F">
      <w:pPr>
        <w:pStyle w:val="a3"/>
        <w:jc w:val="left"/>
        <w:rPr>
          <w:rFonts w:eastAsia="Arial Unicode MS"/>
          <w:szCs w:val="24"/>
        </w:rPr>
      </w:pPr>
      <w:r w:rsidRPr="00695971">
        <w:rPr>
          <w:rFonts w:eastAsia="Arial Unicode MS"/>
          <w:szCs w:val="24"/>
        </w:rPr>
        <w:t>Муниципальное общеобразовательное учреждение</w:t>
      </w:r>
    </w:p>
    <w:p w:rsidR="0016714F" w:rsidRPr="00695971" w:rsidRDefault="0016714F" w:rsidP="0016714F">
      <w:pPr>
        <w:pStyle w:val="a3"/>
        <w:jc w:val="left"/>
        <w:rPr>
          <w:rFonts w:eastAsia="Arial Unicode MS"/>
          <w:szCs w:val="24"/>
        </w:rPr>
      </w:pPr>
      <w:r w:rsidRPr="00695971">
        <w:rPr>
          <w:rFonts w:eastAsia="Arial Unicode MS"/>
          <w:szCs w:val="24"/>
        </w:rPr>
        <w:t xml:space="preserve"> «Основная  общеобразовательная школа </w:t>
      </w:r>
    </w:p>
    <w:p w:rsidR="0016714F" w:rsidRPr="00695971" w:rsidRDefault="0016714F" w:rsidP="0016714F">
      <w:pPr>
        <w:pStyle w:val="a3"/>
        <w:jc w:val="left"/>
        <w:rPr>
          <w:rFonts w:eastAsia="Arial Unicode MS"/>
          <w:szCs w:val="24"/>
        </w:rPr>
      </w:pPr>
      <w:r w:rsidRPr="00695971">
        <w:rPr>
          <w:rFonts w:eastAsia="Arial Unicode MS"/>
          <w:szCs w:val="24"/>
        </w:rPr>
        <w:t xml:space="preserve"> с. Никольское Духовницкого района Саратовской области»</w:t>
      </w:r>
      <w:r w:rsidR="00811D0E" w:rsidRPr="00695971">
        <w:rPr>
          <w:rFonts w:eastAsia="Arial Unicode MS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174307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181225"/>
            <wp:effectExtent l="19050" t="0" r="0" b="0"/>
            <wp:wrapSquare wrapText="bothSides"/>
            <wp:docPr id="3" name="Рисунок 2" descr="ФОТО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59.jpg"/>
                    <pic:cNvPicPr/>
                  </pic:nvPicPr>
                  <pic:blipFill>
                    <a:blip r:embed="rId5" cstate="print"/>
                    <a:srcRect l="27465" r="18604" b="2366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 xml:space="preserve">Учитель русского языка и литературы. </w:t>
      </w:r>
    </w:p>
    <w:p w:rsid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 xml:space="preserve">Окончила </w:t>
      </w:r>
      <w:proofErr w:type="spellStart"/>
      <w:r w:rsidRPr="00811D0E">
        <w:rPr>
          <w:rFonts w:eastAsia="Arial Unicode MS"/>
          <w:szCs w:val="24"/>
        </w:rPr>
        <w:t>Вольское</w:t>
      </w:r>
      <w:proofErr w:type="spellEnd"/>
      <w:r w:rsidRPr="00811D0E">
        <w:rPr>
          <w:rFonts w:eastAsia="Arial Unicode MS"/>
          <w:szCs w:val="24"/>
        </w:rPr>
        <w:t xml:space="preserve"> педагогическое училище № 2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 xml:space="preserve"> в 1982 году по специальности «Учитель начальных классов»;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>Саратовский педагогический институт  в 1989 году по специальности « Учитель русского языка и литературы».</w:t>
      </w:r>
    </w:p>
    <w:p w:rsid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 xml:space="preserve">Стаж работы в МОУ «Основная  общеобразовательная школа  с. Никольское Духовницкого района Саратовской области» - 29 лет, 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>общий педагогический стаж – 29 лет.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>Квалификационная категория – высшая, 14 разряд.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 xml:space="preserve">Классное руководство – 5 класс. </w:t>
      </w:r>
    </w:p>
    <w:p w:rsidR="0016714F" w:rsidRPr="00811D0E" w:rsidRDefault="0016714F" w:rsidP="00811D0E">
      <w:pPr>
        <w:pStyle w:val="a3"/>
        <w:jc w:val="both"/>
        <w:rPr>
          <w:rFonts w:eastAsia="Arial Unicode MS"/>
          <w:szCs w:val="24"/>
        </w:rPr>
      </w:pPr>
      <w:r w:rsidRPr="00811D0E">
        <w:rPr>
          <w:rFonts w:eastAsia="Arial Unicode MS"/>
          <w:szCs w:val="24"/>
        </w:rPr>
        <w:t>Документы представлены за последние 5 лет (2007 – 2011 годы).</w:t>
      </w:r>
    </w:p>
    <w:p w:rsidR="0016714F" w:rsidRPr="00677941" w:rsidRDefault="0016714F" w:rsidP="00811D0E">
      <w:pPr>
        <w:pStyle w:val="a3"/>
        <w:jc w:val="both"/>
        <w:rPr>
          <w:rFonts w:eastAsia="Arial Unicode MS"/>
          <w:sz w:val="28"/>
          <w:szCs w:val="28"/>
        </w:rPr>
      </w:pPr>
    </w:p>
    <w:p w:rsidR="00695971" w:rsidRPr="00677941" w:rsidRDefault="00695971" w:rsidP="00695971">
      <w:pPr>
        <w:pStyle w:val="text"/>
        <w:spacing w:before="0" w:beforeAutospacing="0" w:after="0" w:afterAutospacing="0"/>
        <w:ind w:left="360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>Раздел I .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"Официальные документы" </w:t>
      </w:r>
    </w:p>
    <w:p w:rsidR="00695971" w:rsidRPr="00677941" w:rsidRDefault="00695971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1. В этом разделе помещаются все имеющиеся у педагога сертифицированные документы, подтверждающие его индивидуальные достижения: дипломы лауреатов и участников конкурсов, грамоты, благодарственные письма, сертификаты, гранты (документы на получение) и т.д. </w:t>
      </w:r>
    </w:p>
    <w:p w:rsidR="00695971" w:rsidRPr="00677941" w:rsidRDefault="00695971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Перечень документов. </w:t>
      </w:r>
    </w:p>
    <w:tbl>
      <w:tblPr>
        <w:tblpPr w:leftFromText="180" w:rightFromText="180" w:vertAnchor="text" w:horzAnchor="page" w:tblpX="892" w:tblpY="182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44"/>
        <w:gridCol w:w="3223"/>
        <w:gridCol w:w="2102"/>
        <w:gridCol w:w="1912"/>
      </w:tblGrid>
      <w:tr w:rsidR="00695971" w:rsidRPr="00CB4864" w:rsidTr="00695971">
        <w:trPr>
          <w:trHeight w:val="228"/>
        </w:trPr>
        <w:tc>
          <w:tcPr>
            <w:tcW w:w="6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0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Название документа</w:t>
            </w:r>
          </w:p>
        </w:tc>
        <w:tc>
          <w:tcPr>
            <w:tcW w:w="3223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02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 xml:space="preserve">Кем </w:t>
            </w:r>
            <w:proofErr w:type="gramStart"/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912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Когда выдан</w:t>
            </w:r>
          </w:p>
        </w:tc>
      </w:tr>
      <w:tr w:rsidR="00695971" w:rsidRPr="00CB4864" w:rsidTr="00695971">
        <w:trPr>
          <w:trHeight w:val="1850"/>
        </w:trPr>
        <w:tc>
          <w:tcPr>
            <w:tcW w:w="6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Диплом</w:t>
            </w:r>
          </w:p>
        </w:tc>
        <w:tc>
          <w:tcPr>
            <w:tcW w:w="3223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участие в районном конкурсе «учитель года – 2007»</w:t>
            </w:r>
          </w:p>
        </w:tc>
        <w:tc>
          <w:tcPr>
            <w:tcW w:w="2102" w:type="dxa"/>
          </w:tcPr>
          <w:p w:rsidR="00695971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Начальник Управления образования</w:t>
            </w:r>
          </w:p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Т.А.</w:t>
            </w:r>
          </w:p>
        </w:tc>
        <w:tc>
          <w:tcPr>
            <w:tcW w:w="1912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02.02.2007 г.</w:t>
            </w:r>
          </w:p>
        </w:tc>
      </w:tr>
      <w:tr w:rsidR="00695971" w:rsidRPr="00CB4864" w:rsidTr="00695971">
        <w:trPr>
          <w:trHeight w:val="938"/>
        </w:trPr>
        <w:tc>
          <w:tcPr>
            <w:tcW w:w="6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Почётная грамота</w:t>
            </w:r>
          </w:p>
        </w:tc>
        <w:tc>
          <w:tcPr>
            <w:tcW w:w="3223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многолетний труд и успехи в области информационно-коммуникационных технологий.</w:t>
            </w:r>
          </w:p>
        </w:tc>
        <w:tc>
          <w:tcPr>
            <w:tcW w:w="2102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Директор МОУ «ООШ с. Никольское» Бурукина Н.Н.</w:t>
            </w:r>
          </w:p>
        </w:tc>
        <w:tc>
          <w:tcPr>
            <w:tcW w:w="1912" w:type="dxa"/>
          </w:tcPr>
          <w:p w:rsidR="00695971" w:rsidRPr="00CB4864" w:rsidRDefault="00695971" w:rsidP="00695971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5.10.2009</w:t>
            </w:r>
          </w:p>
        </w:tc>
      </w:tr>
      <w:tr w:rsidR="00695971" w:rsidRPr="00CB4864" w:rsidTr="00695971">
        <w:tblPrEx>
          <w:tblLook w:val="0000"/>
        </w:tblPrEx>
        <w:trPr>
          <w:trHeight w:val="343"/>
        </w:trPr>
        <w:tc>
          <w:tcPr>
            <w:tcW w:w="644" w:type="dxa"/>
            <w:tcBorders>
              <w:bottom w:val="single" w:sz="4" w:space="0" w:color="auto"/>
            </w:tcBorders>
          </w:tcPr>
          <w:p w:rsidR="00695971" w:rsidRPr="00CB4864" w:rsidRDefault="00695971" w:rsidP="00695971">
            <w:pPr>
              <w:pStyle w:val="text"/>
              <w:ind w:left="108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695971" w:rsidRPr="00CB4864" w:rsidRDefault="00695971" w:rsidP="00695971">
            <w:pPr>
              <w:pStyle w:val="text"/>
              <w:ind w:left="108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695971" w:rsidRPr="00CB4864" w:rsidRDefault="00695971" w:rsidP="00695971">
            <w:pPr>
              <w:pStyle w:val="text"/>
              <w:ind w:left="108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достигнутые успехи в деле обучения и воспитания подрастающего поколения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95971" w:rsidRPr="00CB4864" w:rsidRDefault="00695971" w:rsidP="00695971">
            <w:pPr>
              <w:pStyle w:val="text"/>
              <w:ind w:left="108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Начальник Управления образования</w:t>
            </w:r>
            <w:r w:rsidR="009420A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Кожебаткина Н.Н.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95971" w:rsidRPr="00CB4864" w:rsidRDefault="009420A4" w:rsidP="00695971">
            <w:pPr>
              <w:pStyle w:val="text"/>
              <w:ind w:left="108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25.08.2010</w:t>
            </w:r>
          </w:p>
        </w:tc>
      </w:tr>
      <w:tr w:rsidR="00695971" w:rsidRPr="00CB4864" w:rsidTr="00695971">
        <w:tblPrEx>
          <w:tblLook w:val="0000"/>
        </w:tblPrEx>
        <w:trPr>
          <w:trHeight w:val="1755"/>
        </w:trPr>
        <w:tc>
          <w:tcPr>
            <w:tcW w:w="644" w:type="dxa"/>
          </w:tcPr>
          <w:p w:rsidR="00695971" w:rsidRPr="00CB4864" w:rsidRDefault="00695971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CB4864"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  <w:p w:rsidR="00695971" w:rsidRPr="00CB4864" w:rsidRDefault="00695971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95971" w:rsidRPr="00CB4864" w:rsidRDefault="00695971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</w:tcPr>
          <w:p w:rsidR="00695971" w:rsidRPr="00CB4864" w:rsidRDefault="009420A4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23" w:type="dxa"/>
          </w:tcPr>
          <w:p w:rsidR="00695971" w:rsidRPr="00CB4864" w:rsidRDefault="009420A4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>За организацию и проведение в Вашей школе Всероссийской игры-конкурса по языкознанию «Русский медвежонок»</w:t>
            </w:r>
          </w:p>
        </w:tc>
        <w:tc>
          <w:tcPr>
            <w:tcW w:w="2102" w:type="dxa"/>
          </w:tcPr>
          <w:p w:rsidR="00695971" w:rsidRPr="00CB4864" w:rsidRDefault="009420A4" w:rsidP="009420A4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>Оргкомитет конкурса «Русский медвежонок-</w:t>
            </w:r>
          </w:p>
        </w:tc>
        <w:tc>
          <w:tcPr>
            <w:tcW w:w="1912" w:type="dxa"/>
          </w:tcPr>
          <w:p w:rsidR="00695971" w:rsidRPr="00CB4864" w:rsidRDefault="009420A4" w:rsidP="00695971">
            <w:pPr>
              <w:pStyle w:val="text"/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>2009,2010 г.</w:t>
            </w:r>
          </w:p>
        </w:tc>
      </w:tr>
    </w:tbl>
    <w:p w:rsidR="00695971" w:rsidRDefault="00695971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2F3BCF" w:rsidRPr="00677941" w:rsidRDefault="002F3BCF" w:rsidP="002F3BC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 xml:space="preserve">Раздел 2.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Данные о повышении квалификации и профессиональной подготовке… </w:t>
      </w:r>
    </w:p>
    <w:p w:rsidR="002F3BCF" w:rsidRPr="00677941" w:rsidRDefault="002F3BCF" w:rsidP="002F3BC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1090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80"/>
        <w:gridCol w:w="3060"/>
        <w:gridCol w:w="1440"/>
      </w:tblGrid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1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Название методического объединения или кафедры, в котором работает учитель.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Тема, над которой работает структура </w:t>
            </w: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Тема, над которой работает учитель в рамках этой структуры </w:t>
            </w: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Сроки работы 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Школьное методическое объединение учителей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</w:t>
            </w:r>
          </w:p>
        </w:tc>
        <w:tc>
          <w:tcPr>
            <w:tcW w:w="2880" w:type="dxa"/>
          </w:tcPr>
          <w:p w:rsidR="00607AE8" w:rsidRPr="00607AE8" w:rsidRDefault="00607AE8" w:rsidP="0060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E8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формирование ключевых компетенций в процессе обучения, освоение и использование современных технологий с целью повышения качества знаний и активизации познавательной деятельности. </w:t>
            </w:r>
            <w:r w:rsidRPr="00607A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– один из главных способов интеграции и совершенствования компетенций, формируемых на уроках русского языка</w:t>
            </w: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 года.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2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Название творческой группы, в которой работает (работал) учитель.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Тема, над которой работает группа </w:t>
            </w: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Тема, над которой работает учитель в рамках группы </w:t>
            </w: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Сроки работы 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Рабочая группа по введению ФГОС НОО</w:t>
            </w:r>
          </w:p>
        </w:tc>
        <w:tc>
          <w:tcPr>
            <w:tcW w:w="2880" w:type="dxa"/>
          </w:tcPr>
          <w:p w:rsidR="002F3BCF" w:rsidRPr="00CB4864" w:rsidRDefault="00167E1B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Введение ФГОС НОО </w:t>
            </w:r>
          </w:p>
        </w:tc>
        <w:tc>
          <w:tcPr>
            <w:tcW w:w="3060" w:type="dxa"/>
          </w:tcPr>
          <w:p w:rsidR="002F3BCF" w:rsidRPr="00CB4864" w:rsidRDefault="00167E1B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</w:t>
            </w:r>
          </w:p>
        </w:tc>
        <w:tc>
          <w:tcPr>
            <w:tcW w:w="1440" w:type="dxa"/>
          </w:tcPr>
          <w:p w:rsidR="002F3BCF" w:rsidRPr="00CB4864" w:rsidRDefault="00167E1B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3 </w:t>
            </w:r>
          </w:p>
        </w:tc>
        <w:tc>
          <w:tcPr>
            <w:tcW w:w="10260" w:type="dxa"/>
            <w:gridSpan w:val="4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Систематичность повышения квалификации 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№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Название курсов повышения квалификации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Количество часов аудиторных занятий </w:t>
            </w: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Сроки </w:t>
            </w: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Вид полученного документа </w:t>
            </w:r>
          </w:p>
        </w:tc>
      </w:tr>
      <w:tr w:rsidR="002F3BCF" w:rsidRPr="00CB4864" w:rsidTr="002F3BCF">
        <w:trPr>
          <w:trHeight w:val="1787"/>
        </w:trPr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905354" w:rsidRDefault="00905354" w:rsidP="0090535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t>Тьютер</w:t>
            </w:r>
            <w:proofErr w:type="spellEnd"/>
            <w:r>
              <w:t xml:space="preserve"> школьной обучающей площадки по программе «НИТ для работников общеобразовательных  учреждений» 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607AE8" w:rsidP="009053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Дистанционные курсы педагогического университета </w:t>
            </w:r>
            <w:r w:rsidR="00905354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Calibri" w:eastAsia="Calibri" w:hAnsi="Calibri" w:cs="Times New Roman"/>
              </w:rPr>
              <w:t>Первое сентября</w:t>
            </w:r>
            <w:proofErr w:type="gramStart"/>
            <w:r w:rsidR="00905354">
              <w:rPr>
                <w:rFonts w:ascii="Calibri" w:eastAsia="Calibri" w:hAnsi="Calibri" w:cs="Times New Roman"/>
              </w:rPr>
              <w:t>»п</w:t>
            </w:r>
            <w:proofErr w:type="gramEnd"/>
            <w:r w:rsidR="00905354">
              <w:rPr>
                <w:rFonts w:ascii="Calibri" w:eastAsia="Calibri" w:hAnsi="Calibri" w:cs="Times New Roman"/>
              </w:rPr>
              <w:t xml:space="preserve">о образовательной </w:t>
            </w:r>
            <w:r w:rsidR="00905354">
              <w:rPr>
                <w:rFonts w:ascii="Calibri" w:eastAsia="Calibri" w:hAnsi="Calibri" w:cs="Times New Roman"/>
              </w:rPr>
              <w:lastRenderedPageBreak/>
              <w:t>программе</w:t>
            </w:r>
            <w:r>
              <w:rPr>
                <w:rFonts w:ascii="Calibri" w:eastAsia="Calibri" w:hAnsi="Calibri" w:cs="Times New Roman"/>
              </w:rPr>
              <w:t xml:space="preserve"> «Подготовка к ГИА по русскому языку в 9-м классе: методика и практика </w:t>
            </w:r>
          </w:p>
        </w:tc>
        <w:tc>
          <w:tcPr>
            <w:tcW w:w="2880" w:type="dxa"/>
          </w:tcPr>
          <w:p w:rsidR="002F3BCF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905354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40 часов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72 часа</w:t>
            </w:r>
          </w:p>
          <w:p w:rsidR="00905354" w:rsidRDefault="00905354" w:rsidP="009053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10-18 января 2007 г. 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607AE8" w:rsidRDefault="00607AE8" w:rsidP="00607A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октябрь-май 2010-2011 года.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3BCF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Свидетельство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905354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Удостоверение о краткосрочном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повышении квалификации</w:t>
            </w: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  <w:tcBorders>
              <w:top w:val="nil"/>
            </w:tcBorders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4 </w:t>
            </w:r>
          </w:p>
        </w:tc>
        <w:tc>
          <w:tcPr>
            <w:tcW w:w="10260" w:type="dxa"/>
            <w:gridSpan w:val="4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Профессиональная переподготовка или получение дополнительного образования 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№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Название курсов </w:t>
            </w:r>
            <w:proofErr w:type="gramStart"/>
            <w:r w:rsidRPr="00CB4864">
              <w:rPr>
                <w:rFonts w:eastAsia="Arial Unicode MS"/>
              </w:rPr>
              <w:t>профессиональной</w:t>
            </w:r>
            <w:proofErr w:type="gramEnd"/>
            <w:r w:rsidRPr="00CB4864">
              <w:rPr>
                <w:rFonts w:eastAsia="Arial Unicode MS"/>
              </w:rPr>
              <w:t xml:space="preserve"> переподготовка или получения дополнительного образования </w:t>
            </w: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Количество часов аудиторных занятий </w:t>
            </w: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Сроки </w:t>
            </w: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Вид полученного документа </w:t>
            </w: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BCF" w:rsidRPr="00CB4864" w:rsidRDefault="002F3BCF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3BCF" w:rsidRPr="00CB4864" w:rsidTr="002F3BCF">
        <w:tc>
          <w:tcPr>
            <w:tcW w:w="648" w:type="dxa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5 </w:t>
            </w:r>
          </w:p>
        </w:tc>
        <w:tc>
          <w:tcPr>
            <w:tcW w:w="10260" w:type="dxa"/>
            <w:gridSpan w:val="4"/>
          </w:tcPr>
          <w:p w:rsidR="002F3BCF" w:rsidRPr="00CB4864" w:rsidRDefault="002F3BCF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Обучение в аспирантуре, докторантуре, наличие ученой степени и научного звания. </w:t>
            </w:r>
          </w:p>
        </w:tc>
      </w:tr>
    </w:tbl>
    <w:p w:rsidR="002F3BCF" w:rsidRDefault="002F3BCF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607AE8" w:rsidRPr="00677941" w:rsidRDefault="00607AE8" w:rsidP="00607AE8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 xml:space="preserve">Раздел 3.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</w:p>
    <w:p w:rsidR="00607AE8" w:rsidRPr="00677941" w:rsidRDefault="00607AE8" w:rsidP="00607AE8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73"/>
        <w:gridCol w:w="3452"/>
        <w:gridCol w:w="2658"/>
      </w:tblGrid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1 </w:t>
            </w:r>
          </w:p>
        </w:tc>
        <w:tc>
          <w:tcPr>
            <w:tcW w:w="8983" w:type="dxa"/>
            <w:gridSpan w:val="3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Наличие собственной системы методических разработок 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Название работы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Тема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Дата написания</w:t>
            </w:r>
          </w:p>
        </w:tc>
      </w:tr>
      <w:tr w:rsidR="00607AE8" w:rsidRPr="00CB4864" w:rsidTr="0044061A">
        <w:trPr>
          <w:trHeight w:val="540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Интегрированный  обобщающий урок литературы в 9 классе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Наша Пушкиниана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Январь, 2007</w:t>
            </w: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607AE8" w:rsidRPr="00CB4864" w:rsidTr="0044061A">
        <w:trPr>
          <w:trHeight w:val="480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607AE8" w:rsidRPr="00607AE8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Урок развития речи с применением компьютерных технологий в 5 классе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Стили речи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Январь, 2008</w:t>
            </w: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607AE8" w:rsidRPr="00CB4864" w:rsidTr="0044061A">
        <w:trPr>
          <w:trHeight w:val="330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607AE8" w:rsidRPr="00CB4864" w:rsidRDefault="0084434C" w:rsidP="00323A92">
            <w:pPr>
              <w:pStyle w:val="text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Интегрированный  обобщающий урок литературы в 7 классе</w:t>
            </w:r>
          </w:p>
        </w:tc>
        <w:tc>
          <w:tcPr>
            <w:tcW w:w="3452" w:type="dxa"/>
          </w:tcPr>
          <w:p w:rsidR="00607AE8" w:rsidRPr="00CB4864" w:rsidRDefault="0084434C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Тяжкое бремя выбора</w:t>
            </w:r>
          </w:p>
        </w:tc>
        <w:tc>
          <w:tcPr>
            <w:tcW w:w="2658" w:type="dxa"/>
          </w:tcPr>
          <w:p w:rsidR="00607AE8" w:rsidRPr="00CB4864" w:rsidRDefault="0084434C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декабрь, 2008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607AE8" w:rsidRPr="00CB4864" w:rsidTr="0044061A">
        <w:trPr>
          <w:trHeight w:val="960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607AE8" w:rsidRPr="00CB4864" w:rsidRDefault="0084434C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</w:t>
            </w:r>
            <w:r w:rsidR="00E5422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рок развития речи в 9 классе</w:t>
            </w:r>
          </w:p>
        </w:tc>
        <w:tc>
          <w:tcPr>
            <w:tcW w:w="3452" w:type="dxa"/>
          </w:tcPr>
          <w:p w:rsidR="00607AE8" w:rsidRPr="00CB4864" w:rsidRDefault="00E54220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Подготовка к ГИА: приёмы работы с текстом»</w:t>
            </w:r>
          </w:p>
        </w:tc>
        <w:tc>
          <w:tcPr>
            <w:tcW w:w="2658" w:type="dxa"/>
          </w:tcPr>
          <w:p w:rsidR="00607AE8" w:rsidRPr="00CB4864" w:rsidRDefault="00E54220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февраль, 2009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607AE8" w:rsidRPr="00CB4864" w:rsidTr="0044061A">
        <w:trPr>
          <w:trHeight w:val="435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Создание некоторых вводных лекций-бесед по творчеству писателей с применением ИКТ.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Создание некоторых вводных лекций-бесед по творчеству писателей с применением ИКТ.</w:t>
            </w:r>
          </w:p>
        </w:tc>
        <w:tc>
          <w:tcPr>
            <w:tcW w:w="2658" w:type="dxa"/>
          </w:tcPr>
          <w:p w:rsidR="00607AE8" w:rsidRPr="00CB4864" w:rsidRDefault="00E54220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2007 – 2011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гг.</w:t>
            </w:r>
          </w:p>
        </w:tc>
      </w:tr>
      <w:tr w:rsidR="00607AE8" w:rsidRPr="00CB4864" w:rsidTr="0044061A">
        <w:trPr>
          <w:trHeight w:val="945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607AE8" w:rsidRPr="00CB4864" w:rsidRDefault="00E54220" w:rsidP="00E54220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Урок развития речи в 9 классе </w:t>
            </w:r>
          </w:p>
        </w:tc>
        <w:tc>
          <w:tcPr>
            <w:tcW w:w="3452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Подготовка к сочинению по картине И.А.Тихого «Аисты»</w:t>
            </w:r>
          </w:p>
        </w:tc>
        <w:tc>
          <w:tcPr>
            <w:tcW w:w="2658" w:type="dxa"/>
          </w:tcPr>
          <w:p w:rsidR="00607AE8" w:rsidRPr="00CB4864" w:rsidRDefault="00E54220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Декабрь, 2010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607AE8" w:rsidRPr="00CB4864" w:rsidTr="0044061A">
        <w:trPr>
          <w:trHeight w:val="1605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3" w:type="dxa"/>
          </w:tcPr>
          <w:p w:rsidR="00607AE8" w:rsidRPr="00CB4864" w:rsidRDefault="00607AE8" w:rsidP="00E54220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Из опыта работы по теме «</w:t>
            </w:r>
            <w:r w:rsidR="00E5422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Обучение написанию сжатого изложения   в ГИА 9 класс</w:t>
            </w:r>
          </w:p>
        </w:tc>
        <w:tc>
          <w:tcPr>
            <w:tcW w:w="3452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Приёмы сжатия текста</w:t>
            </w:r>
          </w:p>
        </w:tc>
        <w:tc>
          <w:tcPr>
            <w:tcW w:w="2658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февраль, 2011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  <w:tr w:rsidR="00607AE8" w:rsidRPr="00CB4864" w:rsidTr="0044061A">
        <w:trPr>
          <w:trHeight w:val="465"/>
        </w:trPr>
        <w:tc>
          <w:tcPr>
            <w:tcW w:w="588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8</w:t>
            </w:r>
            <w:r w:rsidR="00607AE8"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Создание тестов для контроля знаний  по русскому языку</w:t>
            </w:r>
          </w:p>
        </w:tc>
        <w:tc>
          <w:tcPr>
            <w:tcW w:w="3452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Тесты</w:t>
            </w:r>
          </w:p>
        </w:tc>
        <w:tc>
          <w:tcPr>
            <w:tcW w:w="2658" w:type="dxa"/>
          </w:tcPr>
          <w:p w:rsidR="00607AE8" w:rsidRPr="00CB4864" w:rsidRDefault="00E54220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2007-2011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2. </w:t>
            </w:r>
          </w:p>
          <w:p w:rsidR="00E54220" w:rsidRPr="00CB4864" w:rsidRDefault="00E54220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</w:p>
        </w:tc>
        <w:tc>
          <w:tcPr>
            <w:tcW w:w="8983" w:type="dxa"/>
            <w:gridSpan w:val="3"/>
          </w:tcPr>
          <w:p w:rsidR="00607AE8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Наличие публикаций по проблемам обучения, развития, воспитания детей </w:t>
            </w:r>
          </w:p>
          <w:p w:rsidR="00E54220" w:rsidRPr="00CB4864" w:rsidRDefault="00E54220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Название работы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Тема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>Орган издания / Время написания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607AE8" w:rsidRPr="00CB4864" w:rsidRDefault="0044061A" w:rsidP="0044061A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Приёмы работы с текстом как основное средство формирования компетенций учащихся</w:t>
            </w:r>
          </w:p>
        </w:tc>
        <w:tc>
          <w:tcPr>
            <w:tcW w:w="3452" w:type="dxa"/>
          </w:tcPr>
          <w:p w:rsidR="00607AE8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Приёмы работы с текстом как основное средство формирования компетенций учащихся</w:t>
            </w:r>
          </w:p>
        </w:tc>
        <w:tc>
          <w:tcPr>
            <w:tcW w:w="2658" w:type="dxa"/>
          </w:tcPr>
          <w:p w:rsidR="00607AE8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2010 год</w:t>
            </w:r>
          </w:p>
        </w:tc>
      </w:tr>
      <w:tr w:rsidR="00607AE8" w:rsidRPr="00CB4864" w:rsidTr="0044061A">
        <w:trPr>
          <w:trHeight w:val="780"/>
        </w:trPr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607AE8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Каким может быть обобщающий урок по литературе?</w:t>
            </w:r>
          </w:p>
        </w:tc>
        <w:tc>
          <w:tcPr>
            <w:tcW w:w="3452" w:type="dxa"/>
          </w:tcPr>
          <w:p w:rsidR="00607AE8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Каким может быть обобщающий урок по литературе?</w:t>
            </w:r>
          </w:p>
        </w:tc>
        <w:tc>
          <w:tcPr>
            <w:tcW w:w="2658" w:type="dxa"/>
          </w:tcPr>
          <w:p w:rsidR="00607AE8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2009 год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3 </w:t>
            </w:r>
          </w:p>
        </w:tc>
        <w:tc>
          <w:tcPr>
            <w:tcW w:w="8983" w:type="dxa"/>
            <w:gridSpan w:val="3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Участие в проведении мастер - классов, круглых столов, конференций, стажировок 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№ 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Форма представления опыта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Тема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>Уровень (школьный, муниципальный, региональный</w:t>
            </w:r>
            <w:proofErr w:type="gramStart"/>
            <w:r w:rsidRPr="00CB4864">
              <w:rPr>
                <w:rFonts w:eastAsia="Arial Unicode MS"/>
              </w:rPr>
              <w:t xml:space="preserve">..) </w:t>
            </w:r>
            <w:proofErr w:type="gramEnd"/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4 </w:t>
            </w:r>
          </w:p>
        </w:tc>
        <w:tc>
          <w:tcPr>
            <w:tcW w:w="8983" w:type="dxa"/>
            <w:gridSpan w:val="3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Разработка и реализация авторских концепций, программ, проектов 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№ 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Вид творческой работы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Тема (направление, идея…)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5 </w:t>
            </w:r>
          </w:p>
        </w:tc>
        <w:tc>
          <w:tcPr>
            <w:tcW w:w="8983" w:type="dxa"/>
            <w:gridSpan w:val="3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Участие в инновационной деятельности 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Форма участия </w:t>
            </w: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Содержание работы </w:t>
            </w: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Результативность работы </w:t>
            </w:r>
          </w:p>
        </w:tc>
      </w:tr>
      <w:tr w:rsidR="00607AE8" w:rsidRPr="00CB4864" w:rsidTr="0044061A">
        <w:tc>
          <w:tcPr>
            <w:tcW w:w="58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2" w:type="dxa"/>
          </w:tcPr>
          <w:p w:rsidR="00607AE8" w:rsidRPr="00CB4864" w:rsidRDefault="00607AE8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7AE8" w:rsidRPr="00CB4864" w:rsidRDefault="00607AE8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 xml:space="preserve">Раздел 4.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1090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393"/>
        <w:gridCol w:w="2647"/>
      </w:tblGrid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Название конкурса </w:t>
            </w: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Сроки </w:t>
            </w: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Результат 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1 </w:t>
            </w:r>
          </w:p>
        </w:tc>
        <w:tc>
          <w:tcPr>
            <w:tcW w:w="10260" w:type="dxa"/>
            <w:gridSpan w:val="3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  <w:i/>
              </w:rPr>
            </w:pPr>
            <w:r w:rsidRPr="00CB4864">
              <w:rPr>
                <w:rFonts w:eastAsia="Arial Unicode MS"/>
                <w:b/>
                <w:i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44061A" w:rsidRPr="00CB4864" w:rsidTr="0044061A">
        <w:trPr>
          <w:trHeight w:val="1425"/>
        </w:trPr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«Урок года - 2010</w:t>
            </w: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декабрь 2010</w:t>
            </w: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3-е место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2 </w:t>
            </w:r>
          </w:p>
        </w:tc>
        <w:tc>
          <w:tcPr>
            <w:tcW w:w="10260" w:type="dxa"/>
            <w:gridSpan w:val="3"/>
          </w:tcPr>
          <w:p w:rsidR="0044061A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Участие в муниципальных  профессиональных конкурсах </w:t>
            </w:r>
          </w:p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«Учитель года-2007»</w:t>
            </w: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Февраль 2007</w:t>
            </w: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финалистка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3 </w:t>
            </w:r>
          </w:p>
        </w:tc>
        <w:tc>
          <w:tcPr>
            <w:tcW w:w="10260" w:type="dxa"/>
            <w:gridSpan w:val="3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Участие в региональных  профессиональных конкурсах 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4 </w:t>
            </w:r>
          </w:p>
        </w:tc>
        <w:tc>
          <w:tcPr>
            <w:tcW w:w="10260" w:type="dxa"/>
            <w:gridSpan w:val="3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Участие во всероссийских  профессиональных конкурсах 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lastRenderedPageBreak/>
              <w:t xml:space="preserve">5 </w:t>
            </w:r>
          </w:p>
        </w:tc>
        <w:tc>
          <w:tcPr>
            <w:tcW w:w="10260" w:type="dxa"/>
            <w:gridSpan w:val="3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Участие в международных конференциях, конкурсах, проектах </w:t>
            </w: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061A" w:rsidRPr="00CB4864" w:rsidTr="0044061A">
        <w:tc>
          <w:tcPr>
            <w:tcW w:w="6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>Раздел 5.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 </w:t>
      </w: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869"/>
        <w:gridCol w:w="1545"/>
        <w:gridCol w:w="3012"/>
        <w:gridCol w:w="2707"/>
      </w:tblGrid>
      <w:tr w:rsidR="0044061A" w:rsidRPr="00CB4864" w:rsidTr="0044061A">
        <w:tc>
          <w:tcPr>
            <w:tcW w:w="412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23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Название используемой технологии </w:t>
            </w:r>
          </w:p>
        </w:tc>
        <w:tc>
          <w:tcPr>
            <w:tcW w:w="1387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Классы (группы), в </w:t>
            </w:r>
            <w:proofErr w:type="spellStart"/>
            <w:r w:rsidRPr="00CB4864">
              <w:rPr>
                <w:rFonts w:eastAsia="Arial Unicode MS"/>
                <w:b/>
              </w:rPr>
              <w:t>к-х</w:t>
            </w:r>
            <w:proofErr w:type="spellEnd"/>
            <w:r w:rsidRPr="00CB4864">
              <w:rPr>
                <w:rFonts w:eastAsia="Arial Unicode MS"/>
                <w:b/>
              </w:rPr>
              <w:t xml:space="preserve"> используется </w:t>
            </w:r>
          </w:p>
        </w:tc>
        <w:tc>
          <w:tcPr>
            <w:tcW w:w="2680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Обоснование применения. </w:t>
            </w:r>
          </w:p>
        </w:tc>
        <w:tc>
          <w:tcPr>
            <w:tcW w:w="2744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Имеющийся или прогнозируемый результат. </w:t>
            </w:r>
          </w:p>
        </w:tc>
      </w:tr>
      <w:tr w:rsidR="0044061A" w:rsidRPr="00CB4864" w:rsidTr="0044061A">
        <w:trPr>
          <w:trHeight w:val="4155"/>
        </w:trPr>
        <w:tc>
          <w:tcPr>
            <w:tcW w:w="412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Применение ИКТ</w:t>
            </w:r>
            <w:proofErr w:type="gramStart"/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</w:tcPr>
          <w:p w:rsidR="0044061A" w:rsidRPr="00CB4864" w:rsidRDefault="0044061A" w:rsidP="00323A9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Во всех классах.</w:t>
            </w:r>
          </w:p>
        </w:tc>
        <w:tc>
          <w:tcPr>
            <w:tcW w:w="2680" w:type="dxa"/>
          </w:tcPr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повышение мотивации учащихся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новый уровень восприятия учебного материала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достижение дифференциации обучения учащихся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развитие информационной компетенции</w:t>
            </w:r>
          </w:p>
        </w:tc>
        <w:tc>
          <w:tcPr>
            <w:tcW w:w="2744" w:type="dxa"/>
          </w:tcPr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развитие самостоятельных  умений и навыков учащихся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повышение интереса к изучаемому предмету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развитие компетенций</w:t>
            </w:r>
          </w:p>
          <w:p w:rsidR="0044061A" w:rsidRPr="00CB4864" w:rsidRDefault="0044061A" w:rsidP="00323A92">
            <w:pPr>
              <w:pStyle w:val="text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повышается уровень компьютерных знаний</w:t>
            </w:r>
          </w:p>
        </w:tc>
      </w:tr>
      <w:tr w:rsidR="0044061A" w:rsidRPr="00CB4864" w:rsidTr="0044061A">
        <w:trPr>
          <w:trHeight w:val="3045"/>
        </w:trPr>
        <w:tc>
          <w:tcPr>
            <w:tcW w:w="412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 Технология индивидуального обучения (автор Г.А Кузнецова) – частично.</w:t>
            </w: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Во всех классах.</w:t>
            </w: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</w:tcPr>
          <w:p w:rsidR="0044061A" w:rsidRPr="00CB4864" w:rsidRDefault="0044061A" w:rsidP="0044061A">
            <w:pPr>
              <w:pStyle w:val="text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применение заданий разного уровня</w:t>
            </w: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44061A" w:rsidRPr="00CB4864" w:rsidRDefault="0044061A" w:rsidP="00323A92">
            <w:pPr>
              <w:pStyle w:val="text"/>
              <w:ind w:left="72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4" w:type="dxa"/>
          </w:tcPr>
          <w:p w:rsidR="0044061A" w:rsidRPr="00CB4864" w:rsidRDefault="0044061A" w:rsidP="0044061A">
            <w:pPr>
              <w:pStyle w:val="text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развитие умения самостоятельного выполнения работы</w:t>
            </w:r>
          </w:p>
          <w:p w:rsidR="0044061A" w:rsidRPr="00CB4864" w:rsidRDefault="0044061A" w:rsidP="0044061A">
            <w:pPr>
              <w:pStyle w:val="text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умение учащегося оценивать собственные возможности и результаты </w:t>
            </w:r>
          </w:p>
        </w:tc>
      </w:tr>
      <w:tr w:rsidR="0044061A" w:rsidRPr="00CB4864" w:rsidTr="0044061A">
        <w:trPr>
          <w:trHeight w:val="600"/>
        </w:trPr>
        <w:tc>
          <w:tcPr>
            <w:tcW w:w="412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Интеграция уроков (частичная)</w:t>
            </w:r>
          </w:p>
        </w:tc>
        <w:tc>
          <w:tcPr>
            <w:tcW w:w="1387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Во всех классах</w:t>
            </w:r>
          </w:p>
        </w:tc>
        <w:tc>
          <w:tcPr>
            <w:tcW w:w="2680" w:type="dxa"/>
          </w:tcPr>
          <w:p w:rsidR="0044061A" w:rsidRPr="00CB4864" w:rsidRDefault="0044061A" w:rsidP="00323A92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Всевозможная интеграция уроков русского языка и литературы, частично – литература- история.</w:t>
            </w:r>
          </w:p>
        </w:tc>
        <w:tc>
          <w:tcPr>
            <w:tcW w:w="2744" w:type="dxa"/>
          </w:tcPr>
          <w:p w:rsidR="0044061A" w:rsidRPr="00CB4864" w:rsidRDefault="0044061A" w:rsidP="0044061A">
            <w:pPr>
              <w:pStyle w:val="text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уметь извлекать знания в </w:t>
            </w:r>
            <w:proofErr w:type="spellStart"/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межпредметной</w:t>
            </w:r>
            <w:proofErr w:type="spellEnd"/>
            <w:r w:rsidRPr="00CB486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деятельности </w:t>
            </w:r>
          </w:p>
        </w:tc>
      </w:tr>
    </w:tbl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44061A" w:rsidRPr="00677941" w:rsidRDefault="0044061A" w:rsidP="0044061A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>Раздел 6 .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Показ позитивной динамики достижений обучающихся за последние пять лет. </w:t>
      </w: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 xml:space="preserve">6.1. Динамика учебных достижений обучающихся за последние три года </w:t>
      </w:r>
    </w:p>
    <w:p w:rsidR="0044061A" w:rsidRPr="00677941" w:rsidRDefault="0044061A" w:rsidP="0044061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11664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"/>
        <w:gridCol w:w="10186"/>
        <w:gridCol w:w="756"/>
      </w:tblGrid>
      <w:tr w:rsidR="0044061A" w:rsidRPr="00CB4864" w:rsidTr="00F56D89">
        <w:trPr>
          <w:gridAfter w:val="1"/>
          <w:wAfter w:w="756" w:type="dxa"/>
        </w:trPr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10260" w:type="dxa"/>
            <w:gridSpan w:val="2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Направления педагогического анализа </w:t>
            </w:r>
          </w:p>
        </w:tc>
      </w:tr>
      <w:tr w:rsidR="0044061A" w:rsidRPr="00CB4864" w:rsidTr="00F56D89">
        <w:trPr>
          <w:gridAfter w:val="1"/>
          <w:wAfter w:w="756" w:type="dxa"/>
        </w:trPr>
        <w:tc>
          <w:tcPr>
            <w:tcW w:w="648" w:type="dxa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1. </w:t>
            </w:r>
          </w:p>
        </w:tc>
        <w:tc>
          <w:tcPr>
            <w:tcW w:w="10260" w:type="dxa"/>
            <w:gridSpan w:val="2"/>
          </w:tcPr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 w:rsidRPr="00CB4864">
              <w:rPr>
                <w:rFonts w:eastAsia="Arial Unicode MS"/>
                <w:b/>
                <w:i/>
              </w:rPr>
              <w:t xml:space="preserve">Анализ результативности образовательного процесса в аспекте показа динамики учебных достижений обучающихся за последние три года (соответствие знаний, умений учащихся государственному образовательному стандарту, качество </w:t>
            </w:r>
            <w:proofErr w:type="spellStart"/>
            <w:r w:rsidRPr="00CB4864">
              <w:rPr>
                <w:rFonts w:eastAsia="Arial Unicode MS"/>
                <w:b/>
                <w:i/>
              </w:rPr>
              <w:t>обученности</w:t>
            </w:r>
            <w:proofErr w:type="spellEnd"/>
            <w:r w:rsidRPr="00CB4864">
              <w:rPr>
                <w:rFonts w:eastAsia="Arial Unicode MS"/>
                <w:b/>
                <w:i/>
              </w:rPr>
              <w:t xml:space="preserve"> (количество детей, обучающихся по предмету на «4» и «</w:t>
            </w:r>
            <w:r w:rsidRPr="00CB4864">
              <w:rPr>
                <w:rFonts w:eastAsia="Arial Unicode MS"/>
              </w:rPr>
              <w:t>5»)</w:t>
            </w:r>
            <w:proofErr w:type="gramEnd"/>
          </w:p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5"/>
              <w:gridCol w:w="2006"/>
              <w:gridCol w:w="2006"/>
              <w:gridCol w:w="2006"/>
              <w:gridCol w:w="2006"/>
            </w:tblGrid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  <w:b/>
                    </w:rPr>
                  </w:pPr>
                  <w:r w:rsidRPr="00CB4864">
                    <w:rPr>
                      <w:rFonts w:eastAsia="Arial Unicode MS"/>
                      <w:b/>
                    </w:rPr>
                    <w:t>Год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  <w:b/>
                    </w:rPr>
                  </w:pPr>
                  <w:r w:rsidRPr="00CB4864">
                    <w:rPr>
                      <w:rFonts w:eastAsia="Arial Unicode MS"/>
                      <w:b/>
                    </w:rPr>
                    <w:t>Класс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  <w:b/>
                    </w:rPr>
                  </w:pPr>
                  <w:r w:rsidRPr="00CB4864">
                    <w:rPr>
                      <w:rFonts w:eastAsia="Arial Unicode MS"/>
                      <w:b/>
                    </w:rPr>
                    <w:t>Предмет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  <w:b/>
                    </w:rPr>
                  </w:pPr>
                  <w:r w:rsidRPr="00CB4864">
                    <w:rPr>
                      <w:rFonts w:eastAsia="Arial Unicode MS"/>
                      <w:b/>
                    </w:rPr>
                    <w:t>% качества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  <w:b/>
                    </w:rPr>
                  </w:pPr>
                  <w:r w:rsidRPr="00CB4864">
                    <w:rPr>
                      <w:rFonts w:eastAsia="Arial Unicode MS"/>
                      <w:b/>
                    </w:rPr>
                    <w:t>% успеваемости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2008</w:t>
                  </w:r>
                  <w:r w:rsidR="0044061A" w:rsidRPr="00CB4864">
                    <w:rPr>
                      <w:rFonts w:eastAsia="Arial Unicode MS"/>
                    </w:rPr>
                    <w:t>-200</w:t>
                  </w:r>
                  <w:r>
                    <w:rPr>
                      <w:rFonts w:eastAsia="Arial Unicode MS"/>
                    </w:rPr>
                    <w:t>9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6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Русский язык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66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7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Русский язык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71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6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66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</w:t>
                  </w:r>
                  <w:r w:rsidR="00F56D89">
                    <w:rPr>
                      <w:rFonts w:eastAsia="Arial Unicode MS"/>
                    </w:rPr>
                    <w:t>7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71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2009</w:t>
                  </w:r>
                  <w:r w:rsidR="0044061A" w:rsidRPr="00CB4864">
                    <w:rPr>
                      <w:rFonts w:eastAsia="Arial Unicode MS"/>
                    </w:rPr>
                    <w:t>-20</w:t>
                  </w:r>
                  <w:r>
                    <w:rPr>
                      <w:rFonts w:eastAsia="Arial Unicode MS"/>
                    </w:rPr>
                    <w:t>10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7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Русский язык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33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8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Русский язык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7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33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F56D89" w:rsidRPr="00CB4864" w:rsidTr="00323A92">
              <w:tc>
                <w:tcPr>
                  <w:tcW w:w="2005" w:type="dxa"/>
                </w:tcPr>
                <w:p w:rsidR="00F56D89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F56D89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8</w:t>
                  </w:r>
                </w:p>
              </w:tc>
              <w:tc>
                <w:tcPr>
                  <w:tcW w:w="2006" w:type="dxa"/>
                </w:tcPr>
                <w:p w:rsidR="00F56D89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F56D89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  <w:tc>
                <w:tcPr>
                  <w:tcW w:w="2006" w:type="dxa"/>
                </w:tcPr>
                <w:p w:rsidR="00F56D89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2010</w:t>
                  </w:r>
                  <w:r w:rsidR="0044061A" w:rsidRPr="00CB4864">
                    <w:rPr>
                      <w:rFonts w:eastAsia="Arial Unicode MS"/>
                    </w:rPr>
                    <w:t>-20</w:t>
                  </w:r>
                  <w:r>
                    <w:rPr>
                      <w:rFonts w:eastAsia="Arial Unicode MS"/>
                    </w:rPr>
                    <w:t>11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8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Русский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33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9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Русский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8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33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9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литература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  <w:tc>
                <w:tcPr>
                  <w:tcW w:w="2006" w:type="dxa"/>
                </w:tcPr>
                <w:p w:rsidR="0044061A" w:rsidRPr="00CB4864" w:rsidRDefault="0044061A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 w:rsidRPr="00CB4864">
                    <w:rPr>
                      <w:rFonts w:eastAsia="Arial Unicode MS"/>
                    </w:rPr>
                    <w:t>100</w:t>
                  </w:r>
                </w:p>
              </w:tc>
            </w:tr>
            <w:tr w:rsidR="0044061A" w:rsidRPr="00CB4864" w:rsidTr="00323A92">
              <w:tc>
                <w:tcPr>
                  <w:tcW w:w="2005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ГИА 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9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Русский язык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80</w:t>
                  </w:r>
                </w:p>
              </w:tc>
              <w:tc>
                <w:tcPr>
                  <w:tcW w:w="2006" w:type="dxa"/>
                </w:tcPr>
                <w:p w:rsidR="0044061A" w:rsidRPr="00CB4864" w:rsidRDefault="00F56D89" w:rsidP="00323A92">
                  <w:pPr>
                    <w:pStyle w:val="a7"/>
                    <w:spacing w:before="0" w:beforeAutospacing="0" w:after="0" w:afterAutospacing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100</w:t>
                  </w:r>
                </w:p>
              </w:tc>
            </w:tr>
          </w:tbl>
          <w:p w:rsidR="0044061A" w:rsidRPr="00CB4864" w:rsidRDefault="0044061A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F56D89" w:rsidRPr="00CB4864" w:rsidTr="00F56D89">
        <w:tc>
          <w:tcPr>
            <w:tcW w:w="72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2. </w:t>
            </w:r>
          </w:p>
        </w:tc>
        <w:tc>
          <w:tcPr>
            <w:tcW w:w="1094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Педагогический анализ участия детей в олимпиадах и конкурсах </w:t>
            </w:r>
          </w:p>
          <w:p w:rsidR="00F56D89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>Учащиеся активно принимают участие в ежегодных школьных, муниципальных олимпиадах и конкурсах.</w:t>
            </w:r>
          </w:p>
          <w:p w:rsidR="00167E1B" w:rsidRDefault="00167E1B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2008-2009 учебный год</w:t>
            </w:r>
          </w:p>
          <w:p w:rsidR="00167E1B" w:rsidRDefault="00167E1B" w:rsidP="00167E1B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Кукушкина Надежда – 1 место школьной олимпиады, 3 место муниципальной по русскому языку</w:t>
            </w:r>
          </w:p>
          <w:p w:rsidR="00167E1B" w:rsidRDefault="00167E1B" w:rsidP="00167E1B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Самойлов Олег – 2 место школьной олимпиады по русскому языку</w:t>
            </w:r>
          </w:p>
          <w:p w:rsidR="00167E1B" w:rsidRDefault="00167E1B" w:rsidP="00167E1B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Перышкин</w:t>
            </w:r>
            <w:proofErr w:type="spellEnd"/>
            <w:r>
              <w:rPr>
                <w:rFonts w:eastAsia="Arial Unicode MS"/>
              </w:rPr>
              <w:t xml:space="preserve"> Илья – 3 место школьной олимпиады по литературе</w:t>
            </w:r>
          </w:p>
          <w:p w:rsidR="00167E1B" w:rsidRPr="00CB4864" w:rsidRDefault="00167E1B" w:rsidP="00167E1B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Пименова Анна – 1 место школьной олимпиады по литературе</w:t>
            </w:r>
          </w:p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                </w:t>
            </w:r>
          </w:p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             </w:t>
            </w:r>
          </w:p>
        </w:tc>
      </w:tr>
      <w:tr w:rsidR="00F56D89" w:rsidRPr="00CB4864" w:rsidTr="00F56D89">
        <w:tc>
          <w:tcPr>
            <w:tcW w:w="72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3. </w:t>
            </w:r>
          </w:p>
        </w:tc>
        <w:tc>
          <w:tcPr>
            <w:tcW w:w="1094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Анализ участия детей в научно-практических конференциях муниципального, регионального, российского уровней </w:t>
            </w:r>
          </w:p>
        </w:tc>
      </w:tr>
      <w:tr w:rsidR="00F56D89" w:rsidRPr="00CB4864" w:rsidTr="00F56D89">
        <w:tc>
          <w:tcPr>
            <w:tcW w:w="72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094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F56D89" w:rsidRPr="00CB4864" w:rsidTr="00F56D89">
        <w:tc>
          <w:tcPr>
            <w:tcW w:w="72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094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F56D89" w:rsidRPr="00CB4864" w:rsidTr="00F56D89">
        <w:tc>
          <w:tcPr>
            <w:tcW w:w="72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0942" w:type="dxa"/>
            <w:gridSpan w:val="2"/>
          </w:tcPr>
          <w:p w:rsidR="00F56D89" w:rsidRPr="00CB4864" w:rsidRDefault="00F56D89" w:rsidP="00323A9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</w:tbl>
    <w:p w:rsidR="009B6451" w:rsidRPr="00677941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6.2. Результат внеурочной деятельности по преподаваемым предметам </w:t>
      </w:r>
    </w:p>
    <w:p w:rsidR="009B6451" w:rsidRPr="00677941" w:rsidRDefault="009B6451" w:rsidP="009B6451">
      <w:pPr>
        <w:pStyle w:val="text"/>
        <w:tabs>
          <w:tab w:val="left" w:pos="6525"/>
        </w:tabs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</w:p>
    <w:tbl>
      <w:tblPr>
        <w:tblW w:w="11174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0481"/>
      </w:tblGrid>
      <w:tr w:rsidR="009B6451" w:rsidRPr="00CB4864" w:rsidTr="009B6451">
        <w:tc>
          <w:tcPr>
            <w:tcW w:w="693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№ </w:t>
            </w:r>
          </w:p>
        </w:tc>
        <w:tc>
          <w:tcPr>
            <w:tcW w:w="10481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Направления описания </w:t>
            </w:r>
          </w:p>
        </w:tc>
      </w:tr>
      <w:tr w:rsidR="009B6451" w:rsidRPr="00CB4864" w:rsidTr="009B6451">
        <w:tc>
          <w:tcPr>
            <w:tcW w:w="693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1 </w:t>
            </w:r>
          </w:p>
        </w:tc>
        <w:tc>
          <w:tcPr>
            <w:tcW w:w="10481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Описание системы внеурочной деятельности по предмету (показ ее компонентов, содержания, используемых технологий) </w:t>
            </w:r>
          </w:p>
        </w:tc>
      </w:tr>
      <w:tr w:rsidR="009B6451" w:rsidRPr="00CB4864" w:rsidTr="009B6451">
        <w:tc>
          <w:tcPr>
            <w:tcW w:w="693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2 </w:t>
            </w:r>
          </w:p>
        </w:tc>
        <w:tc>
          <w:tcPr>
            <w:tcW w:w="10481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Описание результативности системы внеурочной деятельности по предмету в аспектах личных достижений учителя, личных достижений учащихся. 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>Мои ученики ежегодно принимают участие во всероссийском конкурсе «Русский медвежонок».</w:t>
            </w:r>
          </w:p>
          <w:p w:rsidR="009B6451" w:rsidRPr="00CB4864" w:rsidRDefault="004903CD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«Русский медвежонок», </w:t>
            </w:r>
            <w:proofErr w:type="gramStart"/>
            <w:r>
              <w:rPr>
                <w:rFonts w:eastAsia="Arial Unicode MS"/>
              </w:rPr>
              <w:t>начиная с 2009 года и имеют</w:t>
            </w:r>
            <w:proofErr w:type="gramEnd"/>
            <w:r>
              <w:rPr>
                <w:rFonts w:eastAsia="Arial Unicode MS"/>
              </w:rPr>
              <w:t xml:space="preserve"> следующие результаты: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>1.</w:t>
            </w:r>
            <w:r w:rsidR="00167E1B">
              <w:rPr>
                <w:rFonts w:eastAsia="Arial Unicode MS"/>
              </w:rPr>
              <w:t>Кукушкина Надежда 8 класс</w:t>
            </w:r>
            <w:r w:rsidRPr="00CB4864">
              <w:rPr>
                <w:rFonts w:eastAsia="Arial Unicode MS"/>
              </w:rPr>
              <w:t>– 1 место по школе.</w:t>
            </w:r>
          </w:p>
          <w:p w:rsidR="009B6451" w:rsidRPr="00CB4864" w:rsidRDefault="00167E1B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2.Самойлов Олег 9 </w:t>
            </w:r>
            <w:proofErr w:type="spellStart"/>
            <w:r>
              <w:rPr>
                <w:rFonts w:eastAsia="Arial Unicode MS"/>
              </w:rPr>
              <w:t>класскл</w:t>
            </w:r>
            <w:proofErr w:type="spellEnd"/>
            <w:r>
              <w:rPr>
                <w:rFonts w:eastAsia="Arial Unicode MS"/>
              </w:rPr>
              <w:t xml:space="preserve">. – 1 </w:t>
            </w:r>
            <w:r w:rsidR="009B6451" w:rsidRPr="00CB4864">
              <w:rPr>
                <w:rFonts w:eastAsia="Arial Unicode MS"/>
              </w:rPr>
              <w:t>место по школе.</w:t>
            </w:r>
          </w:p>
          <w:p w:rsidR="009B6451" w:rsidRPr="00CB4864" w:rsidRDefault="00167E1B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3.Черницова Марина 8кл. – 2</w:t>
            </w:r>
            <w:r w:rsidR="009B6451" w:rsidRPr="00CB4864">
              <w:rPr>
                <w:rFonts w:eastAsia="Arial Unicode MS"/>
              </w:rPr>
              <w:t xml:space="preserve"> место по школе.</w:t>
            </w:r>
          </w:p>
          <w:p w:rsidR="009B6451" w:rsidRPr="00CB4864" w:rsidRDefault="00167E1B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4.Пименова Анна 9 </w:t>
            </w:r>
            <w:proofErr w:type="spellStart"/>
            <w:r>
              <w:rPr>
                <w:rFonts w:eastAsia="Arial Unicode MS"/>
              </w:rPr>
              <w:t>кл</w:t>
            </w:r>
            <w:proofErr w:type="spellEnd"/>
            <w:r>
              <w:rPr>
                <w:rFonts w:eastAsia="Arial Unicode MS"/>
              </w:rPr>
              <w:t>. – 2</w:t>
            </w:r>
            <w:r w:rsidR="009B6451" w:rsidRPr="00CB4864">
              <w:rPr>
                <w:rFonts w:eastAsia="Arial Unicode MS"/>
              </w:rPr>
              <w:t xml:space="preserve"> место по школе.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</w:p>
        </w:tc>
      </w:tr>
    </w:tbl>
    <w:p w:rsidR="00607AE8" w:rsidRDefault="00607AE8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B6451" w:rsidRDefault="009B6451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B6451" w:rsidRPr="009B1E9A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9B1E9A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6.3. Результаты деятельности учителя в качестве классного руководителя</w:t>
      </w:r>
    </w:p>
    <w:p w:rsidR="009B6451" w:rsidRPr="009B1E9A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W w:w="1090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260"/>
      </w:tblGrid>
      <w:tr w:rsidR="009B6451" w:rsidRPr="00CB4864" w:rsidTr="009B6451">
        <w:tc>
          <w:tcPr>
            <w:tcW w:w="648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10260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Направление педагогического анализа </w:t>
            </w:r>
          </w:p>
        </w:tc>
      </w:tr>
      <w:tr w:rsidR="009B6451" w:rsidRPr="00CB4864" w:rsidTr="009B6451">
        <w:tc>
          <w:tcPr>
            <w:tcW w:w="648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1. </w:t>
            </w:r>
          </w:p>
        </w:tc>
        <w:tc>
          <w:tcPr>
            <w:tcW w:w="10260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Описание системы воспитательной работы в классе, ее влияния на развитие воспитательного пространства школы. 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</w:p>
          <w:p w:rsidR="009B6451" w:rsidRPr="00CB4864" w:rsidRDefault="009B6451" w:rsidP="009B645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На протяжении нескольких лет педагогической деятельности являюсь классным руководителем. </w:t>
            </w:r>
          </w:p>
          <w:p w:rsidR="009B6451" w:rsidRPr="00CB4864" w:rsidRDefault="009B6451" w:rsidP="009B645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2011 году выпустила 9 класс, который вела с 2006</w:t>
            </w:r>
            <w:r w:rsidRPr="00CB4864">
              <w:rPr>
                <w:rFonts w:eastAsia="Arial Unicode MS"/>
              </w:rPr>
              <w:t xml:space="preserve"> года. </w:t>
            </w:r>
          </w:p>
          <w:p w:rsidR="009B6451" w:rsidRDefault="009B6451" w:rsidP="00A3232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>В этом учебном</w:t>
            </w:r>
            <w:r>
              <w:rPr>
                <w:rFonts w:eastAsia="Arial Unicode MS"/>
              </w:rPr>
              <w:t xml:space="preserve"> году мои подопечные учатся в 5</w:t>
            </w:r>
            <w:r w:rsidRPr="00CB4864">
              <w:rPr>
                <w:rFonts w:eastAsia="Arial Unicode MS"/>
              </w:rPr>
              <w:t xml:space="preserve"> классе. С данным классом сотрудни</w:t>
            </w:r>
            <w:r>
              <w:rPr>
                <w:rFonts w:eastAsia="Arial Unicode MS"/>
              </w:rPr>
              <w:t>чаю первый</w:t>
            </w:r>
            <w:r w:rsidRPr="00CB4864">
              <w:rPr>
                <w:rFonts w:eastAsia="Arial Unicode MS"/>
              </w:rPr>
              <w:t xml:space="preserve"> год. </w:t>
            </w:r>
            <w:r w:rsidR="00A32321">
              <w:rPr>
                <w:rFonts w:eastAsia="Arial Unicode MS"/>
              </w:rPr>
              <w:t>Поэтому расскажу о системе работы  с предыдущим классом. Конечно же, стояли задачи</w:t>
            </w:r>
            <w:proofErr w:type="gramStart"/>
            <w:r w:rsidR="00A32321">
              <w:rPr>
                <w:rFonts w:eastAsia="Arial Unicode MS"/>
              </w:rPr>
              <w:t xml:space="preserve"> ,</w:t>
            </w:r>
            <w:proofErr w:type="gramEnd"/>
            <w:r w:rsidR="00A32321">
              <w:rPr>
                <w:rFonts w:eastAsia="Arial Unicode MS"/>
              </w:rPr>
              <w:t xml:space="preserve"> как и перед любым классным руководителем, воспитание активной гражданской позиции, здорового образа жизни, развитие навыков самоуправления. Но я считаю что в воспитательной работе самое главное – воспитывать такие человеческие качества как порядочность, честность</w:t>
            </w:r>
            <w:proofErr w:type="gramStart"/>
            <w:r w:rsidR="00A32321">
              <w:rPr>
                <w:rFonts w:eastAsia="Arial Unicode MS"/>
              </w:rPr>
              <w:t>.</w:t>
            </w:r>
            <w:proofErr w:type="gramEnd"/>
            <w:r w:rsidR="00A32321">
              <w:rPr>
                <w:rFonts w:eastAsia="Arial Unicode MS"/>
              </w:rPr>
              <w:t xml:space="preserve"> </w:t>
            </w:r>
            <w:proofErr w:type="gramStart"/>
            <w:r w:rsidR="00A32321">
              <w:rPr>
                <w:rFonts w:eastAsia="Arial Unicode MS"/>
              </w:rPr>
              <w:t>с</w:t>
            </w:r>
            <w:proofErr w:type="gramEnd"/>
            <w:r w:rsidR="00A32321">
              <w:rPr>
                <w:rFonts w:eastAsia="Arial Unicode MS"/>
              </w:rPr>
              <w:t xml:space="preserve">острадание, доброта, сочувствие. Когда я взяла пятый класс в 2006 году, то убедилась, что дети недружные, разобщённые, пассивные. </w:t>
            </w:r>
            <w:r w:rsidR="00620B62">
              <w:rPr>
                <w:rFonts w:eastAsia="Arial Unicode MS"/>
              </w:rPr>
              <w:t>Для того чтобы достичь поставленных воспитательных задач, я стала с детьми заниматься по программе социальной адаптации «Жизненно важные навыки» (автор</w:t>
            </w:r>
            <w:proofErr w:type="gramStart"/>
            <w:r w:rsidR="00620B62">
              <w:rPr>
                <w:rFonts w:eastAsia="Arial Unicode MS"/>
              </w:rPr>
              <w:t xml:space="preserve"> )</w:t>
            </w:r>
            <w:proofErr w:type="gramEnd"/>
            <w:r w:rsidR="00620B62">
              <w:rPr>
                <w:rFonts w:eastAsia="Arial Unicode MS"/>
              </w:rPr>
              <w:t>.</w:t>
            </w:r>
          </w:p>
          <w:p w:rsidR="00620B62" w:rsidRDefault="00620B62" w:rsidP="00A3232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результате  сложился дружный коллектив единомышленников, умеющих решать коллективно сложные задачи, прощать друг другу ошибки, уметь понять другого человека.</w:t>
            </w:r>
          </w:p>
          <w:p w:rsidR="00620B62" w:rsidRDefault="00620B62" w:rsidP="00A3232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 ребят сформировалась активная позиция. Они принимали участие во всех общешкольных мероприятиях. КТД, посвящённых традиционным датам (8 Марта, День Учителя, Последний звонок и т.д.), </w:t>
            </w:r>
            <w:proofErr w:type="gramStart"/>
            <w:r>
              <w:rPr>
                <w:rFonts w:eastAsia="Arial Unicode MS"/>
              </w:rPr>
              <w:t>соревнованиях</w:t>
            </w:r>
            <w:proofErr w:type="gramEnd"/>
            <w:r>
              <w:rPr>
                <w:rFonts w:eastAsia="Arial Unicode MS"/>
              </w:rPr>
              <w:t>, акциях. Ребята ответственно дежурили по школе, участвовали в оформлении помещ</w:t>
            </w:r>
            <w:r w:rsidR="00167E1B">
              <w:rPr>
                <w:rFonts w:eastAsia="Arial Unicode MS"/>
              </w:rPr>
              <w:t>ения, где проводились праздники</w:t>
            </w:r>
            <w:r>
              <w:rPr>
                <w:rFonts w:eastAsia="Arial Unicode MS"/>
              </w:rPr>
              <w:t>.</w:t>
            </w:r>
          </w:p>
          <w:p w:rsidR="00A32321" w:rsidRPr="00CB4864" w:rsidRDefault="00A32321" w:rsidP="00A32321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  <w:p w:rsidR="009B6451" w:rsidRPr="00CB4864" w:rsidRDefault="009B6451" w:rsidP="00620B62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</w:tc>
      </w:tr>
      <w:tr w:rsidR="009B6451" w:rsidRPr="00CB4864" w:rsidTr="009B6451">
        <w:tc>
          <w:tcPr>
            <w:tcW w:w="648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2. </w:t>
            </w:r>
          </w:p>
        </w:tc>
        <w:tc>
          <w:tcPr>
            <w:tcW w:w="10260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Анализ результативности деятельности классного руководителя в аспектах: </w:t>
            </w:r>
            <w:r w:rsidRPr="00CB4864">
              <w:rPr>
                <w:rFonts w:eastAsia="Arial Unicode MS"/>
                <w:b/>
              </w:rPr>
              <w:br/>
              <w:t xml:space="preserve">динамика уровня воспитанности, </w:t>
            </w:r>
            <w:r w:rsidRPr="00CB4864">
              <w:rPr>
                <w:rFonts w:eastAsia="Arial Unicode MS"/>
                <w:b/>
              </w:rPr>
              <w:br/>
            </w:r>
            <w:r w:rsidRPr="00CB4864">
              <w:rPr>
                <w:rFonts w:eastAsia="Arial Unicode MS"/>
                <w:b/>
                <w:u w:val="single"/>
              </w:rPr>
              <w:t>коммуникативной компетентности учащихся;</w:t>
            </w:r>
            <w:r w:rsidRPr="00CB4864">
              <w:rPr>
                <w:rFonts w:eastAsia="Arial Unicode MS"/>
                <w:b/>
              </w:rPr>
              <w:t xml:space="preserve"> </w:t>
            </w:r>
            <w:r w:rsidRPr="00CB4864">
              <w:rPr>
                <w:rFonts w:eastAsia="Arial Unicode MS"/>
                <w:b/>
              </w:rPr>
              <w:br/>
              <w:t xml:space="preserve"> </w:t>
            </w:r>
          </w:p>
          <w:p w:rsidR="009B6451" w:rsidRPr="00CB4864" w:rsidRDefault="009B6451" w:rsidP="00620B62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Важную роль в формировании нравственного облика учащегося играет классный  час. </w:t>
            </w:r>
            <w:proofErr w:type="gramStart"/>
            <w:r w:rsidRPr="00CB4864">
              <w:rPr>
                <w:rFonts w:eastAsia="Arial Unicode MS"/>
              </w:rPr>
              <w:t>Тематика классных часов была следующей: посвящённые учёбе и дисциплине, здоровому образу жизни, воспитанию гражданской позиции и о выборе своей будущей профессии, так же классные часы, рекомендуемые по общему школьному плану.</w:t>
            </w:r>
            <w:proofErr w:type="gramEnd"/>
          </w:p>
          <w:p w:rsidR="009B6451" w:rsidRDefault="009B6451" w:rsidP="00620B62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Уровень воспитания определяю через анкетирование, контроль дневников, определённые поступки, через проведение различных мероприятий, собеседования, в домашней обстановке ученика и т.д. Благодаря участию в интересных делах школьной жизни у большей части класса  повысилась самодисциплина, стало более ярко проявляться чувство ответственности и коллективизма, ученики в конце десятого класса стали </w:t>
            </w:r>
            <w:proofErr w:type="gramStart"/>
            <w:r w:rsidRPr="00CB4864">
              <w:rPr>
                <w:rFonts w:eastAsia="Arial Unicode MS"/>
              </w:rPr>
              <w:t>более коммуникабельнее</w:t>
            </w:r>
            <w:proofErr w:type="gramEnd"/>
            <w:r w:rsidRPr="00CB4864">
              <w:rPr>
                <w:rFonts w:eastAsia="Arial Unicode MS"/>
              </w:rPr>
              <w:t>, более терпеливее и доброжелательнее по отношению друг к другу. Всё это от</w:t>
            </w:r>
            <w:r w:rsidR="00620B62">
              <w:rPr>
                <w:rFonts w:eastAsia="Arial Unicode MS"/>
              </w:rPr>
              <w:t xml:space="preserve">мечают  учителя, </w:t>
            </w:r>
            <w:proofErr w:type="spellStart"/>
            <w:r w:rsidR="00620B62">
              <w:rPr>
                <w:rFonts w:eastAsia="Arial Unicode MS"/>
              </w:rPr>
              <w:t>работавщие</w:t>
            </w:r>
            <w:proofErr w:type="spellEnd"/>
            <w:r w:rsidR="00620B62">
              <w:rPr>
                <w:rFonts w:eastAsia="Arial Unicode MS"/>
              </w:rPr>
              <w:t xml:space="preserve"> в 9</w:t>
            </w:r>
            <w:r w:rsidRPr="00CB4864">
              <w:rPr>
                <w:rFonts w:eastAsia="Arial Unicode MS"/>
              </w:rPr>
              <w:t xml:space="preserve"> классе.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>Анализ результативности деятельности классного руководителя в аспектах:</w:t>
            </w:r>
          </w:p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>участия детского коллектива в реализации социально – значимых инициатив.</w:t>
            </w:r>
          </w:p>
          <w:p w:rsidR="009B6451" w:rsidRDefault="007E1833" w:rsidP="007E1833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Наш класс дважды принимал участие в областном конкурсе «Лучший класс», и дважды мы побеждали в номинации «Лучший класс в учёбе».</w:t>
            </w:r>
          </w:p>
          <w:p w:rsidR="007E1833" w:rsidRPr="00CB4864" w:rsidRDefault="007E1833" w:rsidP="007E1833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Мы принимали участие в акции «Здоровый образ жизни», и защищали проект нашей школы в районном конкурсе. В  рамках акции, посвящённой Дню борьбы со </w:t>
            </w:r>
            <w:proofErr w:type="spellStart"/>
            <w:r>
              <w:rPr>
                <w:rFonts w:eastAsia="Arial Unicode MS"/>
              </w:rPr>
              <w:t>СПИДом</w:t>
            </w:r>
            <w:proofErr w:type="spellEnd"/>
            <w:r>
              <w:rPr>
                <w:rFonts w:eastAsia="Arial Unicode MS"/>
              </w:rPr>
              <w:t xml:space="preserve">, мы подготовили инсценировку, с которой тоже выступали на районном конкурсе. Ежегодно мы принимали </w:t>
            </w:r>
            <w:r>
              <w:rPr>
                <w:rFonts w:eastAsia="Arial Unicode MS"/>
              </w:rPr>
              <w:lastRenderedPageBreak/>
              <w:t>активное участие в субботниках. Несколько мы приводили в порядок территорию памятника, погибшим односельчанам, сельского кладбища, сельских улиц.</w:t>
            </w:r>
          </w:p>
        </w:tc>
      </w:tr>
      <w:tr w:rsidR="009B6451" w:rsidRPr="00CB4864" w:rsidTr="009B6451">
        <w:tc>
          <w:tcPr>
            <w:tcW w:w="648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lastRenderedPageBreak/>
              <w:t xml:space="preserve">3. </w:t>
            </w:r>
          </w:p>
        </w:tc>
        <w:tc>
          <w:tcPr>
            <w:tcW w:w="10260" w:type="dxa"/>
          </w:tcPr>
          <w:p w:rsidR="009B6451" w:rsidRPr="00CB4864" w:rsidRDefault="009B6451" w:rsidP="000D49ED">
            <w:pPr>
              <w:pStyle w:val="a7"/>
              <w:spacing w:before="0" w:beforeAutospacing="0" w:after="0" w:afterAutospacing="0"/>
              <w:rPr>
                <w:rFonts w:eastAsia="Arial Unicode MS"/>
                <w:b/>
              </w:rPr>
            </w:pPr>
            <w:r w:rsidRPr="00CB4864">
              <w:rPr>
                <w:rFonts w:eastAsia="Arial Unicode MS"/>
                <w:b/>
              </w:rPr>
              <w:t xml:space="preserve">Показ конструктивного сотрудничества: педагогического, родительского и ученического сообщества </w:t>
            </w:r>
          </w:p>
          <w:p w:rsidR="009B6451" w:rsidRPr="00CB4864" w:rsidRDefault="009B6451" w:rsidP="007E1833">
            <w:pPr>
              <w:pStyle w:val="a7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B4864">
              <w:rPr>
                <w:rFonts w:eastAsia="Arial Unicode MS"/>
              </w:rPr>
              <w:t xml:space="preserve">Как классный руководитель, постоянно работаю над созданием партнёрских отношений с каждой семьёй, в которой живёт тот или иной мой ученик. Провожу личные встречи, индивидуальные беседы, родительские собрания.  Хотя с некоторыми встречаюсь только на родительском собрании, но стараюсь доводить до сведения все положительные и отрицательные стороны жизни класса.  </w:t>
            </w:r>
            <w:r w:rsidR="007E1833">
              <w:rPr>
                <w:rFonts w:eastAsia="Arial Unicode MS"/>
              </w:rPr>
              <w:t xml:space="preserve">Считаю, что важную роль в налаживании партнёрских отношений играют совместные мероприятия. </w:t>
            </w:r>
            <w:proofErr w:type="gramStart"/>
            <w:r w:rsidR="007E1833">
              <w:rPr>
                <w:rFonts w:eastAsia="Arial Unicode MS"/>
              </w:rPr>
              <w:t xml:space="preserve">Поэтому, начиная с пятого класса, мы организовали и провели такие праздники, которые готовили дети вместе с родителями: фольклорный праздник «На посиделках», семейный вечер «Семейные традиции», конкурс-игра «Вперёд, мальчишки!», «Выбор профессии – дело серьёзное». </w:t>
            </w:r>
            <w:proofErr w:type="gramEnd"/>
          </w:p>
        </w:tc>
      </w:tr>
    </w:tbl>
    <w:p w:rsidR="009B6451" w:rsidRPr="00677941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B6451" w:rsidRPr="00677941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B6451" w:rsidRPr="00677941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  <w:t xml:space="preserve">Раздел 7. </w:t>
      </w:r>
      <w:r w:rsidRPr="0067794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Перечень представленных отзывов о  педагогической деятельности учителя и ее результатах. </w:t>
      </w:r>
    </w:p>
    <w:p w:rsidR="009B6451" w:rsidRPr="00677941" w:rsidRDefault="009B6451" w:rsidP="009B645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В данном разделе могут быть представлены отзывы руководителей разных уровн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  <w:u w:val="single"/>
        </w:rPr>
        <w:t>ей о проведенных  учителем мероприятиях, отзывы коллег, родителей,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выпускников, данные </w:t>
      </w:r>
      <w:proofErr w:type="spellStart"/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внутришкольного</w:t>
      </w:r>
      <w:proofErr w:type="spellEnd"/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мониторинга качества образования, реализуемого учителем. </w:t>
      </w:r>
    </w:p>
    <w:p w:rsidR="009B6451" w:rsidRPr="00677941" w:rsidRDefault="009B6451" w:rsidP="009B6451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B6451" w:rsidRPr="00677941" w:rsidRDefault="009B6451" w:rsidP="009B6451">
      <w:pPr>
        <w:pStyle w:val="a7"/>
        <w:spacing w:before="0" w:beforeAutospacing="0" w:after="0" w:afterAutospacing="0"/>
        <w:rPr>
          <w:rFonts w:eastAsia="Arial Unicode MS"/>
        </w:rPr>
      </w:pPr>
      <w:r w:rsidRPr="00677941">
        <w:rPr>
          <w:rFonts w:eastAsia="Arial Unicode MS"/>
        </w:rPr>
        <w:t xml:space="preserve">  </w:t>
      </w:r>
    </w:p>
    <w:p w:rsidR="009B6451" w:rsidRPr="00677941" w:rsidRDefault="009B6451" w:rsidP="0069597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sectPr w:rsidR="009B6451" w:rsidRPr="00677941" w:rsidSect="00D0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588"/>
    <w:multiLevelType w:val="hybridMultilevel"/>
    <w:tmpl w:val="73088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38298E"/>
    <w:multiLevelType w:val="hybridMultilevel"/>
    <w:tmpl w:val="C33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7B94"/>
    <w:multiLevelType w:val="hybridMultilevel"/>
    <w:tmpl w:val="3F7E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C11B9"/>
    <w:multiLevelType w:val="hybridMultilevel"/>
    <w:tmpl w:val="ED044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563536"/>
    <w:multiLevelType w:val="hybridMultilevel"/>
    <w:tmpl w:val="38F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4F"/>
    <w:rsid w:val="0016714F"/>
    <w:rsid w:val="00167E1B"/>
    <w:rsid w:val="002F3BCF"/>
    <w:rsid w:val="0044061A"/>
    <w:rsid w:val="004903CD"/>
    <w:rsid w:val="00607AE8"/>
    <w:rsid w:val="00620B62"/>
    <w:rsid w:val="00695971"/>
    <w:rsid w:val="006C13DF"/>
    <w:rsid w:val="00717366"/>
    <w:rsid w:val="007C7D3B"/>
    <w:rsid w:val="007E1833"/>
    <w:rsid w:val="007F13F1"/>
    <w:rsid w:val="00811D0E"/>
    <w:rsid w:val="0084434C"/>
    <w:rsid w:val="00905354"/>
    <w:rsid w:val="00911347"/>
    <w:rsid w:val="00927BFD"/>
    <w:rsid w:val="009420A4"/>
    <w:rsid w:val="00955C93"/>
    <w:rsid w:val="009B6451"/>
    <w:rsid w:val="00A32321"/>
    <w:rsid w:val="00CF06D4"/>
    <w:rsid w:val="00D070FE"/>
    <w:rsid w:val="00E025BA"/>
    <w:rsid w:val="00E54220"/>
    <w:rsid w:val="00F5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1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1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0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959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695971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7">
    <w:name w:val="Normal (Web)"/>
    <w:basedOn w:val="a"/>
    <w:rsid w:val="0094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Трифоновы</dc:creator>
  <cp:lastModifiedBy>Бурукина НН</cp:lastModifiedBy>
  <cp:revision>2</cp:revision>
  <dcterms:created xsi:type="dcterms:W3CDTF">2011-12-06T09:44:00Z</dcterms:created>
  <dcterms:modified xsi:type="dcterms:W3CDTF">2011-12-06T09:44:00Z</dcterms:modified>
</cp:coreProperties>
</file>