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9F" w:rsidRDefault="00F608E6">
      <w:pPr>
        <w:rPr>
          <w:sz w:val="28"/>
        </w:rPr>
      </w:pPr>
      <w:r w:rsidRPr="006F0D96">
        <w:rPr>
          <w:sz w:val="28"/>
        </w:rPr>
        <w:t xml:space="preserve"> </w:t>
      </w:r>
      <w:r w:rsidR="0093385C">
        <w:rPr>
          <w:noProof/>
          <w:sz w:val="28"/>
        </w:rPr>
        <w:drawing>
          <wp:inline distT="0" distB="0" distL="0" distR="0">
            <wp:extent cx="5940425" cy="8732612"/>
            <wp:effectExtent l="19050" t="0" r="3175" b="0"/>
            <wp:docPr id="3" name="Рисунок 3" descr="D:\министерская проверка\пол о прогр разв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инистерская проверка\пол о прогр разв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85C" w:rsidRPr="009C2ADD" w:rsidRDefault="0093385C" w:rsidP="0093385C">
      <w:pPr>
        <w:numPr>
          <w:ilvl w:val="0"/>
          <w:numId w:val="1"/>
        </w:numPr>
        <w:tabs>
          <w:tab w:val="clear" w:pos="14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lastRenderedPageBreak/>
        <w:t xml:space="preserve">Зафиксировать и включить в контекст внешней среды существующее состояние и перспективы развития образовательного учреждения, выявить возможности и ограничения, угрозы и риски, достижения и инновационный потенциал исполнителей, а также проблемы, дефициты и недостатки. </w:t>
      </w:r>
    </w:p>
    <w:p w:rsidR="0093385C" w:rsidRPr="009C2ADD" w:rsidRDefault="0093385C" w:rsidP="009338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t>2.</w:t>
      </w:r>
      <w:r w:rsidRPr="009C2ADD">
        <w:rPr>
          <w:rFonts w:ascii="Times New Roman" w:hAnsi="Times New Roman" w:cs="Times New Roman"/>
          <w:sz w:val="28"/>
          <w:szCs w:val="28"/>
        </w:rPr>
        <w:tab/>
        <w:t>Определить и описать образ желаемого будущего состояния образовательного учреждения, то есть сформулировать стратегические и конкретные цели развития образовательного учреждения.</w:t>
      </w:r>
    </w:p>
    <w:p w:rsidR="0093385C" w:rsidRPr="009C2ADD" w:rsidRDefault="0093385C" w:rsidP="009338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t>3.</w:t>
      </w:r>
      <w:r w:rsidRPr="009C2ADD">
        <w:rPr>
          <w:rFonts w:ascii="Times New Roman" w:hAnsi="Times New Roman" w:cs="Times New Roman"/>
          <w:sz w:val="28"/>
          <w:szCs w:val="28"/>
        </w:rPr>
        <w:tab/>
        <w:t xml:space="preserve">Определить и описать стратегию и конкретный план действий, обеспечивающих достижение спланированных желаемых результатов и достижение целей. </w:t>
      </w:r>
    </w:p>
    <w:p w:rsidR="0093385C" w:rsidRPr="009C2ADD" w:rsidRDefault="0093385C" w:rsidP="009338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DD">
        <w:rPr>
          <w:rFonts w:ascii="Times New Roman" w:hAnsi="Times New Roman" w:cs="Times New Roman"/>
          <w:b/>
          <w:sz w:val="28"/>
          <w:szCs w:val="28"/>
          <w:lang w:val="de-DE"/>
        </w:rPr>
        <w:t>III</w:t>
      </w:r>
      <w:r w:rsidRPr="009C2ADD">
        <w:rPr>
          <w:rFonts w:ascii="Times New Roman" w:hAnsi="Times New Roman" w:cs="Times New Roman"/>
          <w:b/>
          <w:sz w:val="28"/>
          <w:szCs w:val="28"/>
        </w:rPr>
        <w:t>. Функции Программы</w:t>
      </w:r>
    </w:p>
    <w:p w:rsidR="0093385C" w:rsidRPr="009C2ADD" w:rsidRDefault="0093385C" w:rsidP="0093385C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t>Программа выполняет следующие функции:</w:t>
      </w:r>
    </w:p>
    <w:p w:rsidR="0093385C" w:rsidRPr="009C2ADD" w:rsidRDefault="0093385C" w:rsidP="0093385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t>а) </w:t>
      </w:r>
      <w:proofErr w:type="gramStart"/>
      <w:r w:rsidRPr="009C2ADD">
        <w:rPr>
          <w:rFonts w:ascii="Times New Roman" w:hAnsi="Times New Roman" w:cs="Times New Roman"/>
          <w:sz w:val="28"/>
          <w:szCs w:val="28"/>
        </w:rPr>
        <w:t>нормативную</w:t>
      </w:r>
      <w:proofErr w:type="gramEnd"/>
      <w:r w:rsidRPr="009C2ADD">
        <w:rPr>
          <w:rFonts w:ascii="Times New Roman" w:hAnsi="Times New Roman" w:cs="Times New Roman"/>
          <w:sz w:val="28"/>
          <w:szCs w:val="28"/>
        </w:rPr>
        <w:t>, то есть является документом, обязательным для выполнения в полном объеме;</w:t>
      </w:r>
    </w:p>
    <w:p w:rsidR="0093385C" w:rsidRPr="009C2ADD" w:rsidRDefault="0093385C" w:rsidP="0093385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t>б) </w:t>
      </w:r>
      <w:proofErr w:type="spellStart"/>
      <w:r w:rsidRPr="009C2ADD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9C2ADD">
        <w:rPr>
          <w:rFonts w:ascii="Times New Roman" w:hAnsi="Times New Roman" w:cs="Times New Roman"/>
          <w:sz w:val="28"/>
          <w:szCs w:val="28"/>
        </w:rPr>
        <w:t>, то есть определяет ценности и цели, ради достижения которых она введена в образовательное учреждение;</w:t>
      </w:r>
    </w:p>
    <w:p w:rsidR="0093385C" w:rsidRPr="009C2ADD" w:rsidRDefault="0093385C" w:rsidP="0093385C">
      <w:pPr>
        <w:shd w:val="clear" w:color="auto" w:fill="FFFFFF"/>
        <w:tabs>
          <w:tab w:val="num" w:pos="62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t xml:space="preserve">в) определения перспектив развития образовательного учреждения; </w:t>
      </w:r>
    </w:p>
    <w:p w:rsidR="0093385C" w:rsidRPr="009C2ADD" w:rsidRDefault="0093385C" w:rsidP="0093385C">
      <w:pPr>
        <w:shd w:val="clear" w:color="auto" w:fill="FFFFFF"/>
        <w:tabs>
          <w:tab w:val="num" w:pos="62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t>г) процессуальную, то есть определяет логическую последовательность мероприятий по развитию образовательного учреждения, организационные формы и методы, средства и условия процесса развития образовательного учреждения;</w:t>
      </w:r>
    </w:p>
    <w:p w:rsidR="0093385C" w:rsidRPr="009C2ADD" w:rsidRDefault="0093385C" w:rsidP="0093385C">
      <w:pPr>
        <w:shd w:val="clear" w:color="auto" w:fill="FFFFFF"/>
        <w:tabs>
          <w:tab w:val="num" w:pos="62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AD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2ADD">
        <w:rPr>
          <w:rFonts w:ascii="Times New Roman" w:hAnsi="Times New Roman" w:cs="Times New Roman"/>
          <w:sz w:val="28"/>
          <w:szCs w:val="28"/>
        </w:rPr>
        <w:t>) </w:t>
      </w:r>
      <w:proofErr w:type="gramStart"/>
      <w:r w:rsidRPr="009C2ADD">
        <w:rPr>
          <w:rFonts w:ascii="Times New Roman" w:hAnsi="Times New Roman" w:cs="Times New Roman"/>
          <w:sz w:val="28"/>
          <w:szCs w:val="28"/>
        </w:rPr>
        <w:t>оценочную</w:t>
      </w:r>
      <w:proofErr w:type="gramEnd"/>
      <w:r w:rsidRPr="009C2ADD">
        <w:rPr>
          <w:rFonts w:ascii="Times New Roman" w:hAnsi="Times New Roman" w:cs="Times New Roman"/>
          <w:sz w:val="28"/>
          <w:szCs w:val="28"/>
        </w:rPr>
        <w:t xml:space="preserve">, то есть выявляет качественные изменения в образовательном процессе посредством контроля и мониторинга хода и результатов реализации Программы. </w:t>
      </w:r>
    </w:p>
    <w:p w:rsidR="0093385C" w:rsidRPr="009C2ADD" w:rsidRDefault="0093385C" w:rsidP="0093385C">
      <w:pPr>
        <w:spacing w:line="240" w:lineRule="auto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A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2ADD">
        <w:rPr>
          <w:rFonts w:ascii="Times New Roman" w:hAnsi="Times New Roman" w:cs="Times New Roman"/>
          <w:b/>
          <w:sz w:val="28"/>
          <w:szCs w:val="28"/>
          <w:lang w:val="de-DE"/>
        </w:rPr>
        <w:t>V</w:t>
      </w:r>
      <w:r w:rsidRPr="009C2ADD">
        <w:rPr>
          <w:rFonts w:ascii="Times New Roman" w:hAnsi="Times New Roman" w:cs="Times New Roman"/>
          <w:b/>
          <w:bCs/>
          <w:sz w:val="28"/>
          <w:szCs w:val="28"/>
        </w:rPr>
        <w:t>. Структура программы развития</w:t>
      </w:r>
    </w:p>
    <w:p w:rsidR="0093385C" w:rsidRPr="009C2ADD" w:rsidRDefault="0093385C" w:rsidP="0093385C">
      <w:pPr>
        <w:numPr>
          <w:ilvl w:val="0"/>
          <w:numId w:val="2"/>
        </w:numPr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t xml:space="preserve">Паспорт Программы </w:t>
      </w:r>
    </w:p>
    <w:p w:rsidR="0093385C" w:rsidRPr="00BA20A6" w:rsidRDefault="0093385C" w:rsidP="0093385C">
      <w:pPr>
        <w:numPr>
          <w:ilvl w:val="0"/>
          <w:numId w:val="2"/>
        </w:numPr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t>Информационно-аналитическая справка о состоянии и перспективах развития образовательного учреждения.</w:t>
      </w:r>
    </w:p>
    <w:p w:rsidR="0093385C" w:rsidRDefault="0093385C" w:rsidP="0093385C">
      <w:pPr>
        <w:numPr>
          <w:ilvl w:val="0"/>
          <w:numId w:val="2"/>
        </w:numPr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 и направления Программы</w:t>
      </w:r>
    </w:p>
    <w:p w:rsidR="0093385C" w:rsidRPr="009C2ADD" w:rsidRDefault="0093385C" w:rsidP="0093385C">
      <w:pPr>
        <w:numPr>
          <w:ilvl w:val="0"/>
          <w:numId w:val="2"/>
        </w:numPr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Программы</w:t>
      </w:r>
      <w:r w:rsidRPr="009C2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85C" w:rsidRDefault="0093385C" w:rsidP="0093385C">
      <w:pPr>
        <w:numPr>
          <w:ilvl w:val="0"/>
          <w:numId w:val="2"/>
        </w:numPr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20A6">
        <w:rPr>
          <w:rFonts w:ascii="Times New Roman" w:hAnsi="Times New Roman" w:cs="Times New Roman"/>
          <w:sz w:val="28"/>
          <w:szCs w:val="28"/>
        </w:rPr>
        <w:t xml:space="preserve">Описание ожидаемых результатов реализации Программы </w:t>
      </w:r>
    </w:p>
    <w:p w:rsidR="0093385C" w:rsidRDefault="0093385C" w:rsidP="0093385C">
      <w:pPr>
        <w:numPr>
          <w:ilvl w:val="0"/>
          <w:numId w:val="2"/>
        </w:numPr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20A6">
        <w:rPr>
          <w:rFonts w:ascii="Times New Roman" w:hAnsi="Times New Roman" w:cs="Times New Roman"/>
          <w:sz w:val="28"/>
          <w:szCs w:val="28"/>
        </w:rPr>
        <w:t>Система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Программы</w:t>
      </w:r>
    </w:p>
    <w:p w:rsidR="0093385C" w:rsidRPr="00BA20A6" w:rsidRDefault="0093385C" w:rsidP="0093385C">
      <w:pPr>
        <w:numPr>
          <w:ilvl w:val="0"/>
          <w:numId w:val="2"/>
        </w:numPr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20A6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93385C" w:rsidRPr="009C2ADD" w:rsidRDefault="0093385C" w:rsidP="0093385C">
      <w:pPr>
        <w:spacing w:line="240" w:lineRule="auto"/>
        <w:ind w:firstLine="700"/>
        <w:jc w:val="center"/>
        <w:rPr>
          <w:rFonts w:ascii="Times New Roman" w:hAnsi="Times New Roman" w:cs="Times New Roman"/>
          <w:b/>
          <w:szCs w:val="28"/>
        </w:rPr>
      </w:pPr>
    </w:p>
    <w:p w:rsidR="0093385C" w:rsidRPr="009C2ADD" w:rsidRDefault="0093385C" w:rsidP="0093385C">
      <w:pPr>
        <w:spacing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ADD">
        <w:rPr>
          <w:rFonts w:ascii="Times New Roman" w:hAnsi="Times New Roman" w:cs="Times New Roman"/>
          <w:b/>
          <w:sz w:val="28"/>
          <w:szCs w:val="28"/>
          <w:lang w:val="de-DE"/>
        </w:rPr>
        <w:t>VI</w:t>
      </w:r>
      <w:r w:rsidRPr="009C2ADD">
        <w:rPr>
          <w:rFonts w:ascii="Times New Roman" w:hAnsi="Times New Roman" w:cs="Times New Roman"/>
          <w:b/>
          <w:sz w:val="28"/>
          <w:szCs w:val="28"/>
        </w:rPr>
        <w:t>. Порядок утверждения Программы</w:t>
      </w:r>
    </w:p>
    <w:p w:rsidR="0093385C" w:rsidRPr="009C2ADD" w:rsidRDefault="0093385C" w:rsidP="0093385C">
      <w:pPr>
        <w:spacing w:line="240" w:lineRule="auto"/>
        <w:ind w:left="57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t>Порядок утверждения и реализации Программы  закрепляется в уставе образовательного учреждения.</w:t>
      </w:r>
    </w:p>
    <w:p w:rsidR="0093385C" w:rsidRPr="009C2ADD" w:rsidRDefault="0093385C" w:rsidP="0093385C">
      <w:pPr>
        <w:spacing w:line="240" w:lineRule="auto"/>
        <w:ind w:left="57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lastRenderedPageBreak/>
        <w:t>Программа разрабатывается рабочей группой, состав которой утверждается приказом директора образовательного учреждения.</w:t>
      </w:r>
    </w:p>
    <w:p w:rsidR="0093385C" w:rsidRPr="009C2ADD" w:rsidRDefault="0093385C" w:rsidP="0093385C">
      <w:pPr>
        <w:autoSpaceDE w:val="0"/>
        <w:autoSpaceDN w:val="0"/>
        <w:adjustRightInd w:val="0"/>
        <w:spacing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t>Состав рабочей группы формируется из представителей администрации, педагогического коллектива и органов общественно-государственного управления, а также научных и других организаций, приглашаемых образовательным учреждением в качестве независимых экспертов</w:t>
      </w:r>
    </w:p>
    <w:p w:rsidR="0093385C" w:rsidRPr="009C2ADD" w:rsidRDefault="0093385C" w:rsidP="0093385C">
      <w:pPr>
        <w:autoSpaceDE w:val="0"/>
        <w:autoSpaceDN w:val="0"/>
        <w:adjustRightInd w:val="0"/>
        <w:spacing w:line="240" w:lineRule="auto"/>
        <w:ind w:firstLine="70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2ADD">
        <w:rPr>
          <w:rFonts w:ascii="Times New Roman" w:hAnsi="Times New Roman" w:cs="Times New Roman"/>
          <w:bCs/>
          <w:sz w:val="28"/>
          <w:szCs w:val="28"/>
        </w:rPr>
        <w:t>На стадии разработки Программы проект подлежит размещению на официальном сайте учреждения для публичного обсуждения. Предложения и замечания, поступающие к проекту Программы в ходе публичного обсуждения, носят рекомендательный характер.</w:t>
      </w:r>
    </w:p>
    <w:p w:rsidR="0093385C" w:rsidRPr="009C2ADD" w:rsidRDefault="0093385C" w:rsidP="0093385C">
      <w:pPr>
        <w:spacing w:line="240" w:lineRule="auto"/>
        <w:ind w:left="57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t>Проект Программы подлежит обязательному согласованию с учредителем.</w:t>
      </w:r>
    </w:p>
    <w:p w:rsidR="0093385C" w:rsidRPr="009C2ADD" w:rsidRDefault="0093385C" w:rsidP="009338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tab/>
        <w:t>На согласование учредителю образовательного учреждения  представляется следующий комплект документов:</w:t>
      </w:r>
    </w:p>
    <w:p w:rsidR="0093385C" w:rsidRPr="009C2ADD" w:rsidRDefault="0093385C" w:rsidP="0093385C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t>пояснительная записка, включающая обоснование целесообразности реализации программы;</w:t>
      </w:r>
    </w:p>
    <w:p w:rsidR="0093385C" w:rsidRPr="009C2ADD" w:rsidRDefault="0093385C" w:rsidP="0093385C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t>предварительная бюджетная заявка на ассигнования из местного бюджета для финансирования программы на очередной финансовый год и плановый период;</w:t>
      </w:r>
    </w:p>
    <w:p w:rsidR="0093385C" w:rsidRPr="009C2ADD" w:rsidRDefault="0093385C" w:rsidP="0093385C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t>заключение отдела финансов о наличии финансовых ресурсов в среднесрочной перспективе на реализацию программы.</w:t>
      </w:r>
    </w:p>
    <w:p w:rsidR="0093385C" w:rsidRPr="009C2ADD" w:rsidRDefault="0093385C" w:rsidP="0093385C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t xml:space="preserve">В случае положительного заключения учредителя проект Программы утверждается приказом директора образовательного учреждения и размещается </w:t>
      </w:r>
      <w:r w:rsidRPr="009C2ADD">
        <w:rPr>
          <w:rFonts w:ascii="Times New Roman" w:hAnsi="Times New Roman" w:cs="Times New Roman"/>
          <w:bCs/>
          <w:sz w:val="28"/>
          <w:szCs w:val="28"/>
        </w:rPr>
        <w:t>на официальном сайте учреждения</w:t>
      </w:r>
      <w:r w:rsidRPr="009C2ADD">
        <w:rPr>
          <w:rFonts w:ascii="Times New Roman" w:hAnsi="Times New Roman" w:cs="Times New Roman"/>
          <w:sz w:val="28"/>
          <w:szCs w:val="28"/>
        </w:rPr>
        <w:t>.</w:t>
      </w:r>
    </w:p>
    <w:p w:rsidR="0093385C" w:rsidRPr="009C2ADD" w:rsidRDefault="0093385C" w:rsidP="0093385C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t>Формы и методы управления реализацией Программы определяются учреждением.</w:t>
      </w:r>
    </w:p>
    <w:p w:rsidR="0093385C" w:rsidRPr="009C2ADD" w:rsidRDefault="0093385C" w:rsidP="0093385C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t>Учреждением должен быть обеспечен открытый доступ родителей (законных представителей) обучающих данного учреждения к информации о ходе и результатах реализации Программы.</w:t>
      </w:r>
    </w:p>
    <w:p w:rsidR="0093385C" w:rsidRPr="009C2ADD" w:rsidRDefault="0093385C" w:rsidP="009338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ADD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9C2ADD">
        <w:rPr>
          <w:rFonts w:ascii="Times New Roman" w:hAnsi="Times New Roman" w:cs="Times New Roman"/>
          <w:b/>
          <w:bCs/>
          <w:sz w:val="28"/>
          <w:szCs w:val="28"/>
        </w:rPr>
        <w:t>. Критерии экспертной оценки Программы</w:t>
      </w:r>
    </w:p>
    <w:p w:rsidR="0093385C" w:rsidRPr="009C2ADD" w:rsidRDefault="0093385C" w:rsidP="0093385C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t>Для экспертной оценки Программы учредителем используются следующие критерии:</w:t>
      </w:r>
      <w:r w:rsidRPr="009C2A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385C" w:rsidRPr="009C2ADD" w:rsidRDefault="0093385C" w:rsidP="0093385C">
      <w:pPr>
        <w:numPr>
          <w:ilvl w:val="0"/>
          <w:numId w:val="3"/>
        </w:numPr>
        <w:tabs>
          <w:tab w:val="left" w:pos="11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t>Актуальность (нацеленность на решение ключевых проблем развития образовательного учреждения).</w:t>
      </w:r>
    </w:p>
    <w:p w:rsidR="0093385C" w:rsidRPr="009C2ADD" w:rsidRDefault="0093385C" w:rsidP="0093385C">
      <w:pPr>
        <w:numPr>
          <w:ilvl w:val="0"/>
          <w:numId w:val="3"/>
        </w:numPr>
        <w:tabs>
          <w:tab w:val="left" w:pos="11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ADD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9C2ADD">
        <w:rPr>
          <w:rFonts w:ascii="Times New Roman" w:hAnsi="Times New Roman" w:cs="Times New Roman"/>
          <w:sz w:val="28"/>
          <w:szCs w:val="28"/>
        </w:rPr>
        <w:t xml:space="preserve"> (ориентация на удовлетворение «завтрашнего» социального заказа на образование и учет изменений социальной ситуации).</w:t>
      </w:r>
    </w:p>
    <w:p w:rsidR="0093385C" w:rsidRPr="009C2ADD" w:rsidRDefault="0093385C" w:rsidP="0093385C">
      <w:pPr>
        <w:numPr>
          <w:ilvl w:val="0"/>
          <w:numId w:val="3"/>
        </w:numPr>
        <w:tabs>
          <w:tab w:val="left" w:pos="11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lastRenderedPageBreak/>
        <w:t>Эффективность (нацеленность на максимально возможные результаты при рациональном использовании имеющихся ресурсов).</w:t>
      </w:r>
    </w:p>
    <w:p w:rsidR="0093385C" w:rsidRPr="009C2ADD" w:rsidRDefault="0093385C" w:rsidP="0093385C">
      <w:pPr>
        <w:numPr>
          <w:ilvl w:val="0"/>
          <w:numId w:val="3"/>
        </w:numPr>
        <w:tabs>
          <w:tab w:val="left" w:pos="11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t>Реалистичность (соответствие требуемых и имеющихся материально-технических и временных ресурсов (в том числе - возникающих в процессе выполнения Программы) возможностям).</w:t>
      </w:r>
    </w:p>
    <w:p w:rsidR="0093385C" w:rsidRPr="009C2ADD" w:rsidRDefault="0093385C" w:rsidP="0093385C">
      <w:pPr>
        <w:numPr>
          <w:ilvl w:val="0"/>
          <w:numId w:val="3"/>
        </w:numPr>
        <w:tabs>
          <w:tab w:val="left" w:pos="11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t xml:space="preserve">Полнота и целостность Программы, наличие системного образа учреждения, образовательного процесса, отображение в Программе всех направлений развития. </w:t>
      </w:r>
    </w:p>
    <w:p w:rsidR="0093385C" w:rsidRPr="009C2ADD" w:rsidRDefault="0093385C" w:rsidP="0093385C">
      <w:pPr>
        <w:numPr>
          <w:ilvl w:val="0"/>
          <w:numId w:val="3"/>
        </w:numPr>
        <w:tabs>
          <w:tab w:val="num" w:pos="399"/>
          <w:tab w:val="left" w:pos="11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t>Проработанность (подробная и детальная проработка всех шагов деятельности по Программе).</w:t>
      </w:r>
    </w:p>
    <w:p w:rsidR="0093385C" w:rsidRPr="009C2ADD" w:rsidRDefault="0093385C" w:rsidP="0093385C">
      <w:pPr>
        <w:numPr>
          <w:ilvl w:val="0"/>
          <w:numId w:val="3"/>
        </w:numPr>
        <w:tabs>
          <w:tab w:val="num" w:pos="399"/>
          <w:tab w:val="left" w:pos="11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t>Управляемость (разработанный механизм управленческого сопровождения реализации Программы).</w:t>
      </w:r>
    </w:p>
    <w:p w:rsidR="0093385C" w:rsidRPr="009C2ADD" w:rsidRDefault="0093385C" w:rsidP="0093385C">
      <w:pPr>
        <w:numPr>
          <w:ilvl w:val="0"/>
          <w:numId w:val="3"/>
        </w:numPr>
        <w:tabs>
          <w:tab w:val="num" w:pos="399"/>
          <w:tab w:val="left" w:pos="11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t>Контролируемость (наличие максимально возможного набора индикативных показателей).</w:t>
      </w:r>
    </w:p>
    <w:p w:rsidR="0093385C" w:rsidRPr="009C2ADD" w:rsidRDefault="0093385C" w:rsidP="0093385C">
      <w:pPr>
        <w:numPr>
          <w:ilvl w:val="0"/>
          <w:numId w:val="3"/>
        </w:numPr>
        <w:tabs>
          <w:tab w:val="clear" w:pos="810"/>
          <w:tab w:val="num" w:pos="0"/>
          <w:tab w:val="num" w:pos="39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t>Социальная открытость (наличие механизмов информирования участников работы и социальных партнеров).</w:t>
      </w:r>
    </w:p>
    <w:p w:rsidR="0093385C" w:rsidRPr="009C2ADD" w:rsidRDefault="0093385C" w:rsidP="0093385C">
      <w:pPr>
        <w:numPr>
          <w:ilvl w:val="0"/>
          <w:numId w:val="3"/>
        </w:numPr>
        <w:tabs>
          <w:tab w:val="clear" w:pos="81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DD">
        <w:rPr>
          <w:rFonts w:ascii="Times New Roman" w:hAnsi="Times New Roman" w:cs="Times New Roman"/>
          <w:sz w:val="28"/>
          <w:szCs w:val="28"/>
        </w:rPr>
        <w:t>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93385C" w:rsidRPr="009C2ADD" w:rsidRDefault="0093385C" w:rsidP="009338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85C" w:rsidRPr="009C2ADD" w:rsidRDefault="0093385C" w:rsidP="009338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85C" w:rsidRPr="009C2ADD" w:rsidRDefault="0093385C" w:rsidP="009338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385C" w:rsidRPr="0093385C" w:rsidRDefault="0093385C">
      <w:pPr>
        <w:rPr>
          <w:sz w:val="28"/>
        </w:rPr>
      </w:pPr>
    </w:p>
    <w:sectPr w:rsidR="0093385C" w:rsidRPr="0093385C" w:rsidSect="00F4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F87"/>
    <w:multiLevelType w:val="hybridMultilevel"/>
    <w:tmpl w:val="DA6C257A"/>
    <w:lvl w:ilvl="0" w:tplc="4E40777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C44E8"/>
    <w:multiLevelType w:val="hybridMultilevel"/>
    <w:tmpl w:val="E3C4560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38A0B936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74E55523"/>
    <w:multiLevelType w:val="hybridMultilevel"/>
    <w:tmpl w:val="5414F84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8E6"/>
    <w:rsid w:val="006F0D96"/>
    <w:rsid w:val="0093385C"/>
    <w:rsid w:val="00AD579F"/>
    <w:rsid w:val="00F429C8"/>
    <w:rsid w:val="00F6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8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2013-10-15T11:03:00Z</dcterms:created>
  <dcterms:modified xsi:type="dcterms:W3CDTF">2013-10-15T11:03:00Z</dcterms:modified>
</cp:coreProperties>
</file>